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9747C" w14:textId="77777777" w:rsidR="006E5BC3" w:rsidRPr="006C42FA" w:rsidRDefault="006E5BC3">
      <w:pPr>
        <w:pBdr>
          <w:top w:val="nil"/>
          <w:left w:val="nil"/>
          <w:bottom w:val="nil"/>
          <w:right w:val="nil"/>
          <w:between w:val="nil"/>
        </w:pBdr>
        <w:tabs>
          <w:tab w:val="left" w:pos="425"/>
          <w:tab w:val="left" w:pos="851"/>
          <w:tab w:val="left" w:pos="7371"/>
          <w:tab w:val="left" w:pos="-142"/>
        </w:tabs>
        <w:spacing w:line="288" w:lineRule="auto"/>
        <w:jc w:val="center"/>
        <w:rPr>
          <w:rFonts w:asciiTheme="minorHAnsi" w:eastAsia="Calibri" w:hAnsiTheme="minorHAnsi" w:cstheme="minorHAnsi"/>
          <w:b/>
          <w:color w:val="000000"/>
          <w:sz w:val="32"/>
          <w:szCs w:val="32"/>
          <w:lang w:val="mk-MK"/>
        </w:rPr>
      </w:pPr>
      <w:bookmarkStart w:id="0" w:name="_heading=h.gjdgxs" w:colFirst="0" w:colLast="0"/>
      <w:bookmarkEnd w:id="0"/>
    </w:p>
    <w:p w14:paraId="04BF6630" w14:textId="79B5F734" w:rsidR="00EE5033" w:rsidRPr="006C42FA" w:rsidRDefault="00F3073F">
      <w:pPr>
        <w:pBdr>
          <w:top w:val="nil"/>
          <w:left w:val="nil"/>
          <w:bottom w:val="nil"/>
          <w:right w:val="nil"/>
          <w:between w:val="nil"/>
        </w:pBdr>
        <w:tabs>
          <w:tab w:val="left" w:pos="425"/>
          <w:tab w:val="left" w:pos="851"/>
          <w:tab w:val="left" w:pos="7371"/>
          <w:tab w:val="left" w:pos="-142"/>
        </w:tabs>
        <w:spacing w:line="288" w:lineRule="auto"/>
        <w:jc w:val="center"/>
        <w:rPr>
          <w:rFonts w:asciiTheme="minorHAnsi" w:hAnsiTheme="minorHAnsi" w:cstheme="minorHAnsi"/>
          <w:b/>
          <w:color w:val="000000"/>
          <w:sz w:val="32"/>
          <w:szCs w:val="32"/>
          <w:lang w:val="mk-MK"/>
        </w:rPr>
      </w:pPr>
      <w:r w:rsidRPr="006C42FA">
        <w:rPr>
          <w:rFonts w:asciiTheme="minorHAnsi" w:eastAsia="Calibri" w:hAnsiTheme="minorHAnsi" w:cstheme="minorHAnsi"/>
          <w:b/>
          <w:color w:val="000000"/>
          <w:sz w:val="32"/>
          <w:szCs w:val="32"/>
          <w:lang w:val="mk-MK"/>
        </w:rPr>
        <w:t>Опис на работни задачи и одговорности</w:t>
      </w:r>
      <w:r w:rsidR="00FB4078" w:rsidRPr="006C42FA">
        <w:rPr>
          <w:rFonts w:asciiTheme="minorHAnsi" w:hAnsiTheme="minorHAnsi" w:cstheme="minorHAnsi"/>
          <w:b/>
          <w:color w:val="000000"/>
          <w:sz w:val="32"/>
          <w:szCs w:val="32"/>
          <w:lang w:val="mk-MK"/>
        </w:rPr>
        <w:t xml:space="preserve"> на</w:t>
      </w:r>
    </w:p>
    <w:p w14:paraId="5C0CD2E2" w14:textId="109C034A" w:rsidR="00AE0CC9" w:rsidRDefault="00FB4078" w:rsidP="002F6906">
      <w:pPr>
        <w:pBdr>
          <w:top w:val="nil"/>
          <w:left w:val="nil"/>
          <w:bottom w:val="nil"/>
          <w:right w:val="nil"/>
          <w:between w:val="nil"/>
        </w:pBdr>
        <w:tabs>
          <w:tab w:val="left" w:pos="425"/>
          <w:tab w:val="left" w:pos="851"/>
          <w:tab w:val="left" w:pos="7371"/>
          <w:tab w:val="left" w:pos="-142"/>
        </w:tabs>
        <w:spacing w:before="120"/>
        <w:ind w:left="425" w:hanging="425"/>
        <w:jc w:val="center"/>
        <w:rPr>
          <w:rFonts w:asciiTheme="minorHAnsi" w:hAnsiTheme="minorHAnsi" w:cstheme="minorHAnsi"/>
          <w:b/>
          <w:color w:val="000000"/>
          <w:sz w:val="32"/>
          <w:szCs w:val="32"/>
          <w:lang w:val="mk-MK"/>
        </w:rPr>
      </w:pPr>
      <w:r w:rsidRPr="006C42FA">
        <w:rPr>
          <w:rFonts w:asciiTheme="minorHAnsi" w:hAnsiTheme="minorHAnsi" w:cstheme="minorHAnsi"/>
          <w:b/>
          <w:color w:val="000000"/>
          <w:sz w:val="32"/>
          <w:szCs w:val="32"/>
          <w:lang w:val="mk-MK"/>
        </w:rPr>
        <w:t>Консултант за изработка на</w:t>
      </w:r>
      <w:r w:rsidR="004F1A1D" w:rsidRPr="006C42FA">
        <w:rPr>
          <w:rFonts w:asciiTheme="minorHAnsi" w:hAnsiTheme="minorHAnsi" w:cstheme="minorHAnsi"/>
          <w:b/>
          <w:color w:val="000000"/>
          <w:sz w:val="32"/>
          <w:szCs w:val="32"/>
          <w:lang w:val="mk-MK"/>
        </w:rPr>
        <w:t xml:space="preserve"> </w:t>
      </w:r>
      <w:bookmarkStart w:id="1" w:name="_Hlk170902719"/>
      <w:r w:rsidR="00957276" w:rsidRPr="006C42FA">
        <w:rPr>
          <w:rFonts w:asciiTheme="minorHAnsi" w:hAnsiTheme="minorHAnsi" w:cstheme="minorHAnsi"/>
          <w:b/>
          <w:color w:val="000000"/>
          <w:sz w:val="32"/>
          <w:szCs w:val="32"/>
          <w:lang w:val="mk-MK"/>
        </w:rPr>
        <w:t xml:space="preserve">Документ на политики на тема </w:t>
      </w:r>
    </w:p>
    <w:p w14:paraId="0786504E" w14:textId="566E2EF8" w:rsidR="00EE5033" w:rsidRPr="006C42FA" w:rsidRDefault="00957276" w:rsidP="002F6906">
      <w:pPr>
        <w:pBdr>
          <w:top w:val="nil"/>
          <w:left w:val="nil"/>
          <w:bottom w:val="nil"/>
          <w:right w:val="nil"/>
          <w:between w:val="nil"/>
        </w:pBdr>
        <w:tabs>
          <w:tab w:val="left" w:pos="425"/>
          <w:tab w:val="left" w:pos="851"/>
          <w:tab w:val="left" w:pos="7371"/>
          <w:tab w:val="left" w:pos="-142"/>
        </w:tabs>
        <w:spacing w:before="120"/>
        <w:ind w:left="425" w:hanging="425"/>
        <w:jc w:val="center"/>
        <w:rPr>
          <w:rFonts w:asciiTheme="minorHAnsi" w:hAnsiTheme="minorHAnsi" w:cstheme="minorHAnsi"/>
          <w:b/>
          <w:color w:val="000000"/>
          <w:sz w:val="32"/>
          <w:szCs w:val="32"/>
          <w:lang w:val="mk-MK"/>
        </w:rPr>
      </w:pPr>
      <w:r w:rsidRPr="006C42FA">
        <w:rPr>
          <w:rFonts w:asciiTheme="minorHAnsi" w:hAnsiTheme="minorHAnsi" w:cstheme="minorHAnsi"/>
          <w:b/>
          <w:color w:val="000000"/>
          <w:sz w:val="32"/>
          <w:szCs w:val="32"/>
          <w:lang w:val="mk-MK"/>
        </w:rPr>
        <w:t>„</w:t>
      </w:r>
      <w:r w:rsidR="00AE0CC9" w:rsidRPr="0047560B">
        <w:rPr>
          <w:rFonts w:asciiTheme="minorHAnsi" w:hAnsiTheme="minorHAnsi" w:cstheme="minorHAnsi"/>
          <w:b/>
          <w:bCs/>
          <w:color w:val="000000"/>
          <w:sz w:val="32"/>
          <w:szCs w:val="32"/>
          <w:lang w:val="mk-MK"/>
        </w:rPr>
        <w:t>Сектор во трансформација: Позицијата на младите и предизвиците за задржување на кадри“</w:t>
      </w:r>
    </w:p>
    <w:bookmarkEnd w:id="1"/>
    <w:p w14:paraId="46C373A9" w14:textId="77777777" w:rsidR="00EE5033" w:rsidRPr="006C42FA" w:rsidRDefault="00F3073F">
      <w:pPr>
        <w:tabs>
          <w:tab w:val="left" w:pos="5940"/>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ab/>
      </w:r>
    </w:p>
    <w:p w14:paraId="5339047E" w14:textId="77777777" w:rsidR="00EE5033" w:rsidRPr="006C42FA" w:rsidRDefault="00F3073F">
      <w:pPr>
        <w:numPr>
          <w:ilvl w:val="0"/>
          <w:numId w:val="10"/>
        </w:numPr>
        <w:spacing w:before="120" w:after="120" w:line="288" w:lineRule="auto"/>
        <w:jc w:val="both"/>
        <w:rPr>
          <w:rFonts w:asciiTheme="minorHAnsi" w:hAnsiTheme="minorHAnsi" w:cstheme="minorHAnsi"/>
          <w:b/>
          <w:color w:val="000000"/>
          <w:sz w:val="22"/>
          <w:szCs w:val="22"/>
          <w:lang w:val="mk-MK"/>
        </w:rPr>
      </w:pPr>
      <w:r w:rsidRPr="006C42FA">
        <w:rPr>
          <w:rFonts w:asciiTheme="minorHAnsi" w:hAnsiTheme="minorHAnsi" w:cstheme="minorHAnsi"/>
          <w:b/>
          <w:color w:val="000000"/>
          <w:sz w:val="22"/>
          <w:szCs w:val="22"/>
          <w:lang w:val="mk-MK"/>
        </w:rPr>
        <w:t>Позадина</w:t>
      </w:r>
    </w:p>
    <w:p w14:paraId="4D6E3768" w14:textId="322746E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АДКОМ (Здружение на даватели на јавни комунални услуги во Северна Македонија) е здружение со само </w:t>
      </w:r>
      <w:r w:rsidR="00D364E0" w:rsidRPr="006C42FA">
        <w:rPr>
          <w:rFonts w:asciiTheme="minorHAnsi" w:hAnsiTheme="minorHAnsi" w:cstheme="minorHAnsi"/>
          <w:color w:val="000000"/>
          <w:sz w:val="22"/>
          <w:szCs w:val="22"/>
          <w:lang w:val="mk-MK"/>
        </w:rPr>
        <w:t>пет</w:t>
      </w:r>
      <w:r w:rsidRPr="006C42FA">
        <w:rPr>
          <w:rFonts w:asciiTheme="minorHAnsi" w:hAnsiTheme="minorHAnsi" w:cstheme="minorHAnsi"/>
          <w:color w:val="000000"/>
          <w:sz w:val="22"/>
          <w:szCs w:val="22"/>
          <w:lang w:val="mk-MK"/>
        </w:rPr>
        <w:t xml:space="preserve"> вработени, но добро етаблирано и ужива кредибилитет меѓу главните чинители, посветено да им служи на своите членови и да ги поддржува во подобрувањето на работата на комуналните услуги.</w:t>
      </w:r>
    </w:p>
    <w:p w14:paraId="18505E43"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Во услови на глобална криза, која сериозно влијаеше на ЈКП, АДКОМ имаше суштинска улога, а со тоа беше и клучен фактор за поддршка и техничка експертиза на своите членови. Сепак, поради зголемениот број на барања за поддршка на членовите, како и многу прогресивната и постојано променлива средина, АДКОМ идентификуваше потреба од понатамошен развој на Здружението за да може ефективно да одговори на потребите на своите членови и да им помогне да се подобрат нивните услуги. </w:t>
      </w:r>
    </w:p>
    <w:p w14:paraId="5E3CDCC5"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Свесни за аспектите што може дополнително да се подобрат, но и за потенцијалите и силните страни што може дополнително да се искористат, АДКОМ го разви овој Проект „Зајакнување на АДКОМ за одржлив развој, развој на капацитети и застапување на членките“, </w:t>
      </w:r>
      <w:r w:rsidRPr="006C42FA">
        <w:rPr>
          <w:rFonts w:asciiTheme="minorHAnsi" w:eastAsia="Calibri" w:hAnsiTheme="minorHAnsi" w:cstheme="minorHAnsi"/>
          <w:color w:val="000000"/>
          <w:sz w:val="22"/>
          <w:szCs w:val="22"/>
          <w:lang w:val="mk-MK"/>
        </w:rPr>
        <w:t xml:space="preserve">поддржан од </w:t>
      </w:r>
      <w:r w:rsidRPr="006C42FA">
        <w:rPr>
          <w:rFonts w:asciiTheme="minorHAnsi" w:eastAsia="Calibri" w:hAnsiTheme="minorHAnsi" w:cstheme="minorHAnsi"/>
          <w:color w:val="000000"/>
          <w:sz w:val="22"/>
          <w:szCs w:val="22"/>
          <w:highlight w:val="white"/>
          <w:lang w:val="mk-MK"/>
        </w:rPr>
        <w:t>„Регионална мрежа за развој на капацитети (RCDN) за водни услуги“</w:t>
      </w:r>
      <w:r w:rsidRPr="006C42FA">
        <w:rPr>
          <w:rFonts w:asciiTheme="minorHAnsi" w:hAnsiTheme="minorHAnsi" w:cstheme="minorHAnsi"/>
          <w:color w:val="000000"/>
          <w:sz w:val="22"/>
          <w:szCs w:val="22"/>
          <w:lang w:val="mk-MK"/>
        </w:rPr>
        <w:t xml:space="preserve">. </w:t>
      </w:r>
    </w:p>
    <w:p w14:paraId="5FEE66C1"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Главната цел на проектот е да обезбеди одржлив раст, да го поттикне развојот на капацитетите и да ја подобри застапеноста на своите членки, позиционирајќи го АДКОМ како издржлива и влијателна асоцијација посветена на сеопфатното унапредување на својата мисија и цели.</w:t>
      </w:r>
    </w:p>
    <w:p w14:paraId="57E8D73F" w14:textId="77777777" w:rsidR="00EE5033" w:rsidRPr="006C42FA" w:rsidRDefault="00F3073F">
      <w:pPr>
        <w:spacing w:before="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Специфични цели на проектот се:</w:t>
      </w:r>
    </w:p>
    <w:p w14:paraId="1A9683A0" w14:textId="77777777" w:rsidR="00EE5033" w:rsidRPr="006C42FA" w:rsidRDefault="00F3073F">
      <w:pPr>
        <w:numPr>
          <w:ilvl w:val="0"/>
          <w:numId w:val="6"/>
        </w:numPr>
        <w:pBdr>
          <w:top w:val="nil"/>
          <w:left w:val="nil"/>
          <w:bottom w:val="nil"/>
          <w:right w:val="nil"/>
          <w:between w:val="nil"/>
        </w:pBdr>
        <w:spacing w:before="6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Развој на стратешките документи на АДКОМ за да се обезбеди непречено работење и ефективност на ниво на здружение;</w:t>
      </w:r>
    </w:p>
    <w:p w14:paraId="1B444EA5" w14:textId="77777777" w:rsidR="00EE5033" w:rsidRPr="006C42FA" w:rsidRDefault="00F3073F">
      <w:pPr>
        <w:numPr>
          <w:ilvl w:val="0"/>
          <w:numId w:val="6"/>
        </w:numPr>
        <w:pBdr>
          <w:top w:val="nil"/>
          <w:left w:val="nil"/>
          <w:bottom w:val="nil"/>
          <w:right w:val="nil"/>
          <w:between w:val="nil"/>
        </w:pBdr>
        <w:spacing w:before="6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Зајакнување на Тренинг центарот на АДКОМ и подигнување на внатрешните капацитети;</w:t>
      </w:r>
    </w:p>
    <w:p w14:paraId="2689C84A" w14:textId="77777777" w:rsidR="00EE5033" w:rsidRPr="006C42FA" w:rsidRDefault="00F3073F">
      <w:pPr>
        <w:numPr>
          <w:ilvl w:val="0"/>
          <w:numId w:val="6"/>
        </w:numPr>
        <w:pBdr>
          <w:top w:val="nil"/>
          <w:left w:val="nil"/>
          <w:bottom w:val="nil"/>
          <w:right w:val="nil"/>
          <w:between w:val="nil"/>
        </w:pBdr>
        <w:spacing w:before="120"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Воспоставување механизам за одржлив дијалог во рамките на АДКОМ за поефикасно застапување на интересите на неговите членки.</w:t>
      </w:r>
    </w:p>
    <w:p w14:paraId="0ED58924" w14:textId="77777777" w:rsidR="00EE5033" w:rsidRPr="006C42FA" w:rsidRDefault="00F3073F">
      <w:pPr>
        <w:pBdr>
          <w:top w:val="nil"/>
          <w:left w:val="nil"/>
          <w:bottom w:val="nil"/>
          <w:right w:val="nil"/>
          <w:between w:val="nil"/>
        </w:pBdr>
        <w:tabs>
          <w:tab w:val="center" w:pos="4536"/>
          <w:tab w:val="right" w:pos="9072"/>
        </w:tabs>
        <w:spacing w:before="120" w:line="288" w:lineRule="auto"/>
        <w:jc w:val="both"/>
        <w:rPr>
          <w:rFonts w:asciiTheme="minorHAnsi" w:hAnsiTheme="minorHAnsi" w:cstheme="minorHAnsi"/>
          <w:color w:val="000000"/>
          <w:sz w:val="22"/>
          <w:szCs w:val="22"/>
          <w:highlight w:val="white"/>
          <w:lang w:val="mk-MK"/>
        </w:rPr>
      </w:pPr>
      <w:r w:rsidRPr="006C42FA">
        <w:rPr>
          <w:rFonts w:asciiTheme="minorHAnsi" w:eastAsia="Calibri" w:hAnsiTheme="minorHAnsi" w:cstheme="minorHAnsi"/>
          <w:color w:val="000000"/>
          <w:sz w:val="22"/>
          <w:szCs w:val="22"/>
          <w:lang w:val="mk-MK"/>
        </w:rPr>
        <w:t xml:space="preserve">Проектот </w:t>
      </w:r>
      <w:r w:rsidRPr="006C42FA">
        <w:rPr>
          <w:rFonts w:asciiTheme="minorHAnsi" w:eastAsia="Calibri" w:hAnsiTheme="minorHAnsi" w:cstheme="minorHAnsi"/>
          <w:color w:val="000000"/>
          <w:sz w:val="22"/>
          <w:szCs w:val="22"/>
          <w:highlight w:val="white"/>
          <w:lang w:val="mk-MK"/>
        </w:rPr>
        <w:t>„Регионална мрежа за развој на капацитети (RCDN) за водни услуги“ има за цел да ја зголеми ефективноста и ефикасноста на Здруженијата на јавните комунални претпријатија и на единиците на локалната самоуправа во шесте земји од Западен Балкан, што придонесува за поквалитетно обезбедување на услугите од страна на нивните членови, што на крајот овозможува да се испорача еднаква, безбедно управувани водни услуги за населението, во согласност со меѓународните стандарди.</w:t>
      </w:r>
    </w:p>
    <w:p w14:paraId="30FADDC8" w14:textId="77777777" w:rsidR="00EE5033" w:rsidRPr="006C42FA" w:rsidRDefault="00F3073F">
      <w:pPr>
        <w:pBdr>
          <w:top w:val="nil"/>
          <w:left w:val="nil"/>
          <w:bottom w:val="nil"/>
          <w:right w:val="nil"/>
          <w:between w:val="nil"/>
        </w:pBdr>
        <w:tabs>
          <w:tab w:val="center" w:pos="4536"/>
          <w:tab w:val="right" w:pos="9072"/>
        </w:tabs>
        <w:spacing w:before="120" w:line="288" w:lineRule="auto"/>
        <w:jc w:val="both"/>
        <w:rPr>
          <w:rFonts w:asciiTheme="minorHAnsi" w:hAnsiTheme="minorHAnsi" w:cstheme="minorHAnsi"/>
          <w:color w:val="000000"/>
          <w:sz w:val="22"/>
          <w:szCs w:val="22"/>
          <w:highlight w:val="white"/>
          <w:lang w:val="mk-MK"/>
        </w:rPr>
      </w:pPr>
      <w:r w:rsidRPr="006C42FA">
        <w:rPr>
          <w:rFonts w:asciiTheme="minorHAnsi" w:eastAsia="Calibri" w:hAnsiTheme="minorHAnsi" w:cstheme="minorHAnsi"/>
          <w:color w:val="000000"/>
          <w:sz w:val="22"/>
          <w:szCs w:val="22"/>
          <w:highlight w:val="white"/>
          <w:lang w:val="mk-MK"/>
        </w:rPr>
        <w:t xml:space="preserve">Проектот е заеднички финансиран од Швајцарскиот државен секретаријат за економски прашања (SECO) и Германското Сојузно Министерство за економска соработка и развој (BMZ), а административно е </w:t>
      </w:r>
      <w:r w:rsidRPr="006C42FA">
        <w:rPr>
          <w:rFonts w:asciiTheme="minorHAnsi" w:eastAsia="Calibri" w:hAnsiTheme="minorHAnsi" w:cstheme="minorHAnsi"/>
          <w:color w:val="000000"/>
          <w:sz w:val="22"/>
          <w:szCs w:val="22"/>
          <w:highlight w:val="white"/>
          <w:lang w:val="mk-MK"/>
        </w:rPr>
        <w:lastRenderedPageBreak/>
        <w:t>вграден во Проектот на ГИЗ „Отворен регионален фонд за Југоисточна Европа - модернизација на услугите во Општините (ORF MMS)“.</w:t>
      </w:r>
    </w:p>
    <w:p w14:paraId="231B01DF" w14:textId="77777777" w:rsidR="00EE5033" w:rsidRDefault="00F3073F">
      <w:pPr>
        <w:spacing w:before="120" w:line="288" w:lineRule="auto"/>
        <w:jc w:val="both"/>
        <w:rPr>
          <w:rFonts w:asciiTheme="minorHAnsi" w:hAnsiTheme="minorHAnsi" w:cstheme="minorHAnsi"/>
          <w:sz w:val="22"/>
          <w:szCs w:val="22"/>
          <w:lang w:val="mk-MK"/>
        </w:rPr>
      </w:pPr>
      <w:bookmarkStart w:id="2" w:name="_heading=h.30j0zll" w:colFirst="0" w:colLast="0"/>
      <w:bookmarkEnd w:id="2"/>
      <w:r w:rsidRPr="006C42FA">
        <w:rPr>
          <w:rFonts w:asciiTheme="minorHAnsi" w:hAnsiTheme="minorHAnsi" w:cstheme="minorHAnsi"/>
          <w:sz w:val="22"/>
          <w:szCs w:val="22"/>
          <w:lang w:val="mk-MK"/>
        </w:rPr>
        <w:t>RCDN се надоврзува и ги интегрира постојните активности за развој на капацитетите, на национално, како и на регионално ниво, и го олеснува зголемувањето и понатамошната репликација низ целиот регион. Зајакнувањето на капацитетите на здруженијата за колаборативна испорака на развој на капацитетите е суштината на методолошкиот пристап.</w:t>
      </w:r>
    </w:p>
    <w:p w14:paraId="7D67057E" w14:textId="77777777" w:rsidR="0047560B" w:rsidRPr="0047560B" w:rsidRDefault="0047560B" w:rsidP="0047560B">
      <w:pPr>
        <w:spacing w:before="120" w:line="288" w:lineRule="auto"/>
        <w:jc w:val="both"/>
        <w:rPr>
          <w:rFonts w:asciiTheme="minorHAnsi" w:hAnsiTheme="minorHAnsi" w:cstheme="minorHAnsi"/>
          <w:sz w:val="22"/>
          <w:szCs w:val="22"/>
          <w:lang w:val="mk-MK"/>
        </w:rPr>
      </w:pPr>
      <w:r w:rsidRPr="0047560B">
        <w:rPr>
          <w:rFonts w:asciiTheme="minorHAnsi" w:hAnsiTheme="minorHAnsi" w:cstheme="minorHAnsi"/>
          <w:sz w:val="22"/>
          <w:szCs w:val="22"/>
          <w:lang w:val="mk-MK"/>
        </w:rPr>
        <w:t>АДКОМ, како национално здружение на јавни комунални претпријатија, препознава дека долгорочната одржливост на секторот во голема мера зависи од модернизацијата на човечките ресурси и создавањето услови за вклучување, развој и задржување на нови генерации професионалци. И покрај критичната улога на ЈКП во секојдневното функционирање на општините, кадровските трендови во последната декада укажуваат на сериозна демографска и структурна криза.</w:t>
      </w:r>
    </w:p>
    <w:p w14:paraId="744AC04F" w14:textId="77777777" w:rsidR="0047560B" w:rsidRPr="0047560B" w:rsidRDefault="0047560B" w:rsidP="0047560B">
      <w:pPr>
        <w:spacing w:before="120" w:line="288" w:lineRule="auto"/>
        <w:jc w:val="both"/>
        <w:rPr>
          <w:rFonts w:asciiTheme="minorHAnsi" w:hAnsiTheme="minorHAnsi" w:cstheme="minorHAnsi"/>
          <w:sz w:val="22"/>
          <w:szCs w:val="22"/>
          <w:lang w:val="mk-MK"/>
        </w:rPr>
      </w:pPr>
      <w:r w:rsidRPr="0047560B">
        <w:rPr>
          <w:rFonts w:asciiTheme="minorHAnsi" w:hAnsiTheme="minorHAnsi" w:cstheme="minorHAnsi"/>
          <w:sz w:val="22"/>
          <w:szCs w:val="22"/>
          <w:lang w:val="mk-MK"/>
        </w:rPr>
        <w:t>Според неформални информации и теренски сознанија, само околу 1% од вработените во ЈКП се млади до 35 години, додека над 65% од работната сила има над 55 години. Ова создава реална опасност од масовно пензионирање во следните 5–10 години, губење на институционално знаење, ограничена флексибилност и сериозно намалена атрактивност на секторот за нова работна сила.</w:t>
      </w:r>
    </w:p>
    <w:p w14:paraId="72C09B8B" w14:textId="4F76009C" w:rsidR="0047560B" w:rsidRPr="0047560B" w:rsidRDefault="0047560B" w:rsidP="0047560B">
      <w:pPr>
        <w:spacing w:before="120" w:line="288" w:lineRule="auto"/>
        <w:jc w:val="both"/>
        <w:rPr>
          <w:rFonts w:asciiTheme="minorHAnsi" w:hAnsiTheme="minorHAnsi" w:cstheme="minorHAnsi"/>
          <w:sz w:val="22"/>
          <w:szCs w:val="22"/>
          <w:lang w:val="mk-MK"/>
        </w:rPr>
      </w:pPr>
      <w:r w:rsidRPr="0047560B">
        <w:rPr>
          <w:rFonts w:asciiTheme="minorHAnsi" w:hAnsiTheme="minorHAnsi" w:cstheme="minorHAnsi"/>
          <w:sz w:val="22"/>
          <w:szCs w:val="22"/>
          <w:lang w:val="mk-MK"/>
        </w:rPr>
        <w:t>Во услови на трансформација на секторот, потребно е подлабински да се истражат причините за ниската застапеност на младите, да се идентификуваат системските недостатоци и да се развијат препораки што ќе обезбедат модернизација на кадровските политики. За таа цел се ангажир</w:t>
      </w:r>
      <w:r w:rsidR="00F81F09">
        <w:rPr>
          <w:rFonts w:asciiTheme="minorHAnsi" w:hAnsiTheme="minorHAnsi" w:cstheme="minorHAnsi"/>
          <w:sz w:val="22"/>
          <w:szCs w:val="22"/>
          <w:lang w:val="mk-MK"/>
        </w:rPr>
        <w:t>а</w:t>
      </w:r>
      <w:r w:rsidRPr="0047560B">
        <w:rPr>
          <w:rFonts w:asciiTheme="minorHAnsi" w:hAnsiTheme="minorHAnsi" w:cstheme="minorHAnsi"/>
          <w:sz w:val="22"/>
          <w:szCs w:val="22"/>
          <w:lang w:val="mk-MK"/>
        </w:rPr>
        <w:t xml:space="preserve"> консултант за подготовка на документ на политики.</w:t>
      </w:r>
    </w:p>
    <w:p w14:paraId="499F93FC" w14:textId="77777777" w:rsidR="0047560B" w:rsidRPr="006C42FA" w:rsidRDefault="0047560B">
      <w:pPr>
        <w:spacing w:before="120" w:line="288" w:lineRule="auto"/>
        <w:jc w:val="both"/>
        <w:rPr>
          <w:rFonts w:asciiTheme="minorHAnsi" w:hAnsiTheme="minorHAnsi" w:cstheme="minorHAnsi"/>
          <w:sz w:val="22"/>
          <w:szCs w:val="22"/>
          <w:lang w:val="mk-MK"/>
        </w:rPr>
      </w:pPr>
    </w:p>
    <w:p w14:paraId="68E9D7BB" w14:textId="77777777" w:rsidR="00EE5033" w:rsidRDefault="00F3073F" w:rsidP="00DC7F8D">
      <w:pPr>
        <w:spacing w:before="120" w:line="288" w:lineRule="auto"/>
        <w:jc w:val="both"/>
        <w:rPr>
          <w:rFonts w:asciiTheme="minorHAnsi" w:hAnsiTheme="minorHAnsi" w:cstheme="minorHAnsi"/>
          <w:b/>
          <w:color w:val="000000"/>
          <w:sz w:val="22"/>
          <w:szCs w:val="22"/>
          <w:lang w:val="mk-MK"/>
        </w:rPr>
      </w:pPr>
      <w:bookmarkStart w:id="3" w:name="_heading=h.1fob9te" w:colFirst="0" w:colLast="0"/>
      <w:bookmarkEnd w:id="3"/>
      <w:r w:rsidRPr="006C42FA">
        <w:rPr>
          <w:rFonts w:asciiTheme="minorHAnsi" w:hAnsiTheme="minorHAnsi" w:cstheme="minorHAnsi"/>
          <w:b/>
          <w:color w:val="000000"/>
          <w:sz w:val="22"/>
          <w:szCs w:val="22"/>
          <w:lang w:val="mk-MK"/>
        </w:rPr>
        <w:t>Цел на задачата</w:t>
      </w:r>
    </w:p>
    <w:p w14:paraId="21996FBE" w14:textId="5508B8F3" w:rsidR="0047560B" w:rsidRPr="0047560B" w:rsidRDefault="0047560B" w:rsidP="0047560B">
      <w:pPr>
        <w:spacing w:before="120" w:line="288" w:lineRule="auto"/>
        <w:jc w:val="both"/>
        <w:rPr>
          <w:rFonts w:asciiTheme="minorHAnsi" w:hAnsiTheme="minorHAnsi" w:cstheme="minorHAnsi"/>
          <w:bCs/>
          <w:color w:val="000000"/>
          <w:sz w:val="22"/>
          <w:szCs w:val="22"/>
          <w:lang w:val="mk-MK"/>
        </w:rPr>
      </w:pPr>
      <w:r w:rsidRPr="0047560B">
        <w:rPr>
          <w:rFonts w:asciiTheme="minorHAnsi" w:hAnsiTheme="minorHAnsi" w:cstheme="minorHAnsi"/>
          <w:bCs/>
          <w:color w:val="000000"/>
          <w:sz w:val="22"/>
          <w:szCs w:val="22"/>
          <w:lang w:val="mk-MK"/>
        </w:rPr>
        <w:t>Општата цел е да се избер</w:t>
      </w:r>
      <w:r w:rsidR="00F81F09">
        <w:rPr>
          <w:rFonts w:asciiTheme="minorHAnsi" w:hAnsiTheme="minorHAnsi" w:cstheme="minorHAnsi"/>
          <w:bCs/>
          <w:color w:val="000000"/>
          <w:sz w:val="22"/>
          <w:szCs w:val="22"/>
          <w:lang w:val="mk-MK"/>
        </w:rPr>
        <w:t>е</w:t>
      </w:r>
      <w:r w:rsidRPr="0047560B">
        <w:rPr>
          <w:rFonts w:asciiTheme="minorHAnsi" w:hAnsiTheme="minorHAnsi" w:cstheme="minorHAnsi"/>
          <w:bCs/>
          <w:color w:val="000000"/>
          <w:sz w:val="22"/>
          <w:szCs w:val="22"/>
          <w:lang w:val="mk-MK"/>
        </w:rPr>
        <w:t xml:space="preserve"> консултант</w:t>
      </w:r>
      <w:r w:rsidR="00F81F09">
        <w:rPr>
          <w:rFonts w:asciiTheme="minorHAnsi" w:hAnsiTheme="minorHAnsi" w:cstheme="minorHAnsi"/>
          <w:bCs/>
          <w:color w:val="000000"/>
          <w:sz w:val="22"/>
          <w:szCs w:val="22"/>
          <w:lang w:val="mk-MK"/>
        </w:rPr>
        <w:t xml:space="preserve"> </w:t>
      </w:r>
      <w:r w:rsidRPr="0047560B">
        <w:rPr>
          <w:rFonts w:asciiTheme="minorHAnsi" w:hAnsiTheme="minorHAnsi" w:cstheme="minorHAnsi"/>
          <w:bCs/>
          <w:color w:val="000000"/>
          <w:sz w:val="22"/>
          <w:szCs w:val="22"/>
          <w:lang w:val="mk-MK"/>
        </w:rPr>
        <w:t>ко</w:t>
      </w:r>
      <w:r w:rsidR="00F81F09">
        <w:rPr>
          <w:rFonts w:asciiTheme="minorHAnsi" w:hAnsiTheme="minorHAnsi" w:cstheme="minorHAnsi"/>
          <w:bCs/>
          <w:color w:val="000000"/>
          <w:sz w:val="22"/>
          <w:szCs w:val="22"/>
          <w:lang w:val="mk-MK"/>
        </w:rPr>
        <w:t>ј</w:t>
      </w:r>
      <w:r w:rsidRPr="0047560B">
        <w:rPr>
          <w:rFonts w:asciiTheme="minorHAnsi" w:hAnsiTheme="minorHAnsi" w:cstheme="minorHAnsi"/>
          <w:bCs/>
          <w:color w:val="000000"/>
          <w:sz w:val="22"/>
          <w:szCs w:val="22"/>
          <w:lang w:val="mk-MK"/>
        </w:rPr>
        <w:t xml:space="preserve"> ќе изработат анализа и документ на политики на тема:</w:t>
      </w:r>
    </w:p>
    <w:p w14:paraId="709B07F7" w14:textId="3571C314" w:rsidR="0047560B" w:rsidRPr="0047560B" w:rsidRDefault="0047560B" w:rsidP="00DC7F8D">
      <w:pPr>
        <w:spacing w:before="120" w:line="288" w:lineRule="auto"/>
        <w:jc w:val="both"/>
        <w:rPr>
          <w:rFonts w:asciiTheme="minorHAnsi" w:hAnsiTheme="minorHAnsi" w:cstheme="minorHAnsi"/>
          <w:bCs/>
          <w:color w:val="000000"/>
          <w:sz w:val="22"/>
          <w:szCs w:val="22"/>
          <w:lang w:val="mk-MK"/>
        </w:rPr>
      </w:pPr>
      <w:bookmarkStart w:id="4" w:name="_Hlk215215295"/>
      <w:r w:rsidRPr="0047560B">
        <w:rPr>
          <w:rFonts w:asciiTheme="minorHAnsi" w:hAnsiTheme="minorHAnsi" w:cstheme="minorHAnsi"/>
          <w:bCs/>
          <w:color w:val="000000"/>
          <w:sz w:val="22"/>
          <w:szCs w:val="22"/>
          <w:lang w:val="mk-MK"/>
        </w:rPr>
        <w:t>„Сектор во трансформација: Позицијата на младите и предизвиците за задржување на кадри“,</w:t>
      </w:r>
      <w:bookmarkEnd w:id="4"/>
      <w:r w:rsidRPr="0047560B">
        <w:rPr>
          <w:rFonts w:asciiTheme="minorHAnsi" w:hAnsiTheme="minorHAnsi" w:cstheme="minorHAnsi"/>
          <w:bCs/>
          <w:color w:val="000000"/>
          <w:sz w:val="22"/>
          <w:szCs w:val="22"/>
          <w:lang w:val="mk-MK"/>
        </w:rPr>
        <w:br/>
        <w:t>со цел да се обезбедат мерливи препораки, издржани модели и јасни насоки за реформирање на кадровските практики во комуналниот сектор.</w:t>
      </w:r>
    </w:p>
    <w:p w14:paraId="57C9FD28" w14:textId="08BAE3E7" w:rsidR="00D56854" w:rsidRPr="006C42FA" w:rsidRDefault="00F3073F" w:rsidP="00DC7F8D">
      <w:pPr>
        <w:spacing w:before="120" w:after="12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Одговорности и задачи на</w:t>
      </w:r>
      <w:r w:rsidR="00D56854" w:rsidRPr="006C42FA">
        <w:rPr>
          <w:rFonts w:asciiTheme="minorHAnsi" w:hAnsiTheme="minorHAnsi" w:cstheme="minorHAnsi"/>
          <w:b/>
          <w:color w:val="000000"/>
          <w:sz w:val="22"/>
          <w:szCs w:val="22"/>
          <w:lang w:val="mk-MK"/>
        </w:rPr>
        <w:t xml:space="preserve"> Консултант</w:t>
      </w:r>
      <w:r w:rsidR="001406A2" w:rsidRPr="006C42FA">
        <w:rPr>
          <w:rFonts w:asciiTheme="minorHAnsi" w:hAnsiTheme="minorHAnsi" w:cstheme="minorHAnsi"/>
          <w:b/>
          <w:color w:val="000000"/>
          <w:sz w:val="22"/>
          <w:szCs w:val="22"/>
          <w:lang w:val="mk-MK"/>
        </w:rPr>
        <w:t>ите</w:t>
      </w:r>
    </w:p>
    <w:p w14:paraId="6F8861F1" w14:textId="15E3636C" w:rsidR="009473CF"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Задачата </w:t>
      </w:r>
      <w:r w:rsidR="00792EE2" w:rsidRPr="006C42FA">
        <w:rPr>
          <w:rFonts w:asciiTheme="minorHAnsi" w:hAnsiTheme="minorHAnsi" w:cstheme="minorHAnsi"/>
          <w:sz w:val="22"/>
          <w:szCs w:val="22"/>
          <w:lang w:val="mk-MK"/>
        </w:rPr>
        <w:t>на Консултант</w:t>
      </w:r>
      <w:r w:rsidR="00710D8B">
        <w:rPr>
          <w:rFonts w:asciiTheme="minorHAnsi" w:hAnsiTheme="minorHAnsi" w:cstheme="minorHAnsi"/>
          <w:sz w:val="22"/>
          <w:szCs w:val="22"/>
          <w:lang w:val="mk-MK"/>
        </w:rPr>
        <w:t>от</w:t>
      </w:r>
      <w:r w:rsidR="00792EE2" w:rsidRPr="006C42FA">
        <w:rPr>
          <w:rFonts w:asciiTheme="minorHAnsi" w:hAnsiTheme="minorHAnsi" w:cstheme="minorHAnsi"/>
          <w:sz w:val="22"/>
          <w:szCs w:val="22"/>
          <w:lang w:val="mk-MK"/>
        </w:rPr>
        <w:t xml:space="preserve"> </w:t>
      </w:r>
      <w:r w:rsidRPr="006C42FA">
        <w:rPr>
          <w:rFonts w:asciiTheme="minorHAnsi" w:hAnsiTheme="minorHAnsi" w:cstheme="minorHAnsi"/>
          <w:sz w:val="22"/>
          <w:szCs w:val="22"/>
          <w:lang w:val="mk-MK"/>
        </w:rPr>
        <w:t xml:space="preserve">се состои од </w:t>
      </w:r>
      <w:r w:rsidR="0047560B">
        <w:rPr>
          <w:rFonts w:asciiTheme="minorHAnsi" w:hAnsiTheme="minorHAnsi" w:cstheme="minorHAnsi"/>
          <w:sz w:val="22"/>
          <w:szCs w:val="22"/>
          <w:lang w:val="mk-MK"/>
        </w:rPr>
        <w:t>две</w:t>
      </w:r>
      <w:r w:rsidRPr="006C42FA">
        <w:rPr>
          <w:rFonts w:asciiTheme="minorHAnsi" w:hAnsiTheme="minorHAnsi" w:cstheme="minorHAnsi"/>
          <w:sz w:val="22"/>
          <w:szCs w:val="22"/>
          <w:lang w:val="mk-MK"/>
        </w:rPr>
        <w:t xml:space="preserve"> групи на активности:</w:t>
      </w:r>
    </w:p>
    <w:p w14:paraId="296E303E" w14:textId="512D2EA6" w:rsidR="0047560B" w:rsidRDefault="0047560B" w:rsidP="0047560B">
      <w:pPr>
        <w:pStyle w:val="ListParagraph"/>
        <w:numPr>
          <w:ilvl w:val="0"/>
          <w:numId w:val="28"/>
        </w:numPr>
        <w:spacing w:before="120" w:line="288" w:lineRule="auto"/>
        <w:jc w:val="both"/>
        <w:rPr>
          <w:rFonts w:asciiTheme="minorHAnsi" w:hAnsiTheme="minorHAnsi" w:cstheme="minorHAnsi"/>
          <w:szCs w:val="22"/>
          <w:lang w:val="mk-MK"/>
        </w:rPr>
      </w:pPr>
      <w:r>
        <w:rPr>
          <w:rFonts w:asciiTheme="minorHAnsi" w:hAnsiTheme="minorHAnsi" w:cstheme="minorHAnsi"/>
          <w:szCs w:val="22"/>
          <w:lang w:val="mk-MK"/>
        </w:rPr>
        <w:t>Анализа на состојбата со младите во ЈКП</w:t>
      </w:r>
    </w:p>
    <w:p w14:paraId="7B2B291A" w14:textId="4CB5CDB0" w:rsidR="0047560B" w:rsidRPr="0047560B" w:rsidRDefault="0047560B" w:rsidP="0047560B">
      <w:pPr>
        <w:pStyle w:val="ListParagraph"/>
        <w:numPr>
          <w:ilvl w:val="0"/>
          <w:numId w:val="28"/>
        </w:numPr>
        <w:spacing w:before="120" w:line="288" w:lineRule="auto"/>
        <w:jc w:val="both"/>
        <w:rPr>
          <w:rFonts w:asciiTheme="minorHAnsi" w:hAnsiTheme="minorHAnsi" w:cstheme="minorHAnsi"/>
          <w:szCs w:val="22"/>
          <w:lang w:val="mk-MK"/>
        </w:rPr>
      </w:pPr>
      <w:bookmarkStart w:id="5" w:name="_Hlk215213738"/>
      <w:r>
        <w:rPr>
          <w:rFonts w:asciiTheme="minorHAnsi" w:hAnsiTheme="minorHAnsi" w:cstheme="minorHAnsi"/>
          <w:szCs w:val="22"/>
          <w:lang w:val="mk-MK"/>
        </w:rPr>
        <w:t xml:space="preserve">Изработка на Документ на политики </w:t>
      </w:r>
    </w:p>
    <w:bookmarkEnd w:id="5"/>
    <w:p w14:paraId="35C706E8" w14:textId="77777777" w:rsidR="00D364E0" w:rsidRPr="006C42FA" w:rsidRDefault="00D364E0">
      <w:pPr>
        <w:spacing w:before="120" w:line="288" w:lineRule="auto"/>
        <w:jc w:val="both"/>
        <w:rPr>
          <w:rFonts w:asciiTheme="minorHAnsi" w:hAnsiTheme="minorHAnsi" w:cstheme="minorHAnsi"/>
          <w:sz w:val="22"/>
          <w:szCs w:val="22"/>
          <w:lang w:val="mk-MK"/>
        </w:rPr>
      </w:pPr>
    </w:p>
    <w:p w14:paraId="31C59EC9" w14:textId="7A87514F" w:rsidR="002B0082" w:rsidRPr="0047560B" w:rsidRDefault="00F3073F" w:rsidP="0047560B">
      <w:pPr>
        <w:numPr>
          <w:ilvl w:val="0"/>
          <w:numId w:val="4"/>
        </w:numPr>
        <w:pBdr>
          <w:top w:val="nil"/>
          <w:left w:val="nil"/>
          <w:bottom w:val="nil"/>
          <w:right w:val="nil"/>
          <w:between w:val="nil"/>
        </w:pBdr>
        <w:rPr>
          <w:rFonts w:asciiTheme="minorHAnsi" w:eastAsia="Calibri" w:hAnsiTheme="minorHAnsi" w:cstheme="minorHAnsi"/>
          <w:b/>
          <w:i/>
          <w:color w:val="000000"/>
          <w:szCs w:val="22"/>
          <w:u w:val="single"/>
          <w:lang w:val="mk-MK"/>
        </w:rPr>
      </w:pPr>
      <w:r w:rsidRPr="006C42FA">
        <w:rPr>
          <w:rFonts w:asciiTheme="minorHAnsi" w:eastAsia="Calibri" w:hAnsiTheme="minorHAnsi" w:cstheme="minorHAnsi"/>
          <w:b/>
          <w:i/>
          <w:color w:val="000000"/>
          <w:sz w:val="22"/>
          <w:szCs w:val="22"/>
          <w:lang w:val="mk-MK"/>
        </w:rPr>
        <w:t>Сет на активности кои се однесуваат на</w:t>
      </w:r>
      <w:r w:rsidR="002B0082" w:rsidRPr="006C42FA">
        <w:rPr>
          <w:rFonts w:asciiTheme="minorHAnsi" w:eastAsia="Calibri" w:hAnsiTheme="minorHAnsi" w:cstheme="minorHAnsi"/>
          <w:b/>
          <w:i/>
          <w:color w:val="000000"/>
          <w:sz w:val="22"/>
          <w:szCs w:val="22"/>
          <w:lang w:val="mk-MK"/>
        </w:rPr>
        <w:t xml:space="preserve"> </w:t>
      </w:r>
      <w:r w:rsidR="0047560B" w:rsidRPr="0047560B">
        <w:rPr>
          <w:rFonts w:asciiTheme="minorHAnsi" w:eastAsia="Calibri" w:hAnsiTheme="minorHAnsi" w:cstheme="minorHAnsi"/>
          <w:b/>
          <w:i/>
          <w:color w:val="000000"/>
          <w:szCs w:val="22"/>
          <w:u w:val="single"/>
          <w:lang w:val="mk-MK"/>
        </w:rPr>
        <w:t>Анализа на состојбата со младите во ЈКП</w:t>
      </w:r>
    </w:p>
    <w:p w14:paraId="4BBF301F" w14:textId="0D0E4F6F" w:rsidR="00EE5033" w:rsidRDefault="00F3073F" w:rsidP="00DC7F8D">
      <w:pPr>
        <w:pBdr>
          <w:top w:val="nil"/>
          <w:left w:val="nil"/>
          <w:bottom w:val="nil"/>
          <w:right w:val="nil"/>
          <w:between w:val="nil"/>
        </w:pBdr>
        <w:spacing w:before="120" w:after="60" w:line="288" w:lineRule="auto"/>
        <w:ind w:left="720"/>
        <w:jc w:val="both"/>
        <w:rPr>
          <w:rFonts w:asciiTheme="minorHAnsi" w:eastAsia="Calibri" w:hAnsiTheme="minorHAnsi" w:cstheme="minorHAnsi"/>
          <w:sz w:val="22"/>
          <w:szCs w:val="22"/>
          <w:lang w:val="mk-MK"/>
        </w:rPr>
      </w:pPr>
      <w:r w:rsidRPr="006C42FA">
        <w:rPr>
          <w:rFonts w:asciiTheme="minorHAnsi" w:eastAsia="Calibri" w:hAnsiTheme="minorHAnsi" w:cstheme="minorHAnsi"/>
          <w:b/>
          <w:i/>
          <w:color w:val="000000"/>
          <w:sz w:val="22"/>
          <w:szCs w:val="22"/>
          <w:lang w:val="mk-MK"/>
        </w:rPr>
        <w:t xml:space="preserve"> </w:t>
      </w:r>
      <w:r w:rsidRPr="006C42FA">
        <w:rPr>
          <w:rFonts w:asciiTheme="minorHAnsi" w:eastAsia="Calibri" w:hAnsiTheme="minorHAnsi" w:cstheme="minorHAnsi"/>
          <w:sz w:val="22"/>
          <w:szCs w:val="22"/>
          <w:lang w:val="mk-MK"/>
        </w:rPr>
        <w:t xml:space="preserve">Како дел од овој збир на активности, </w:t>
      </w:r>
      <w:r w:rsidR="008760B5" w:rsidRPr="006C42FA">
        <w:rPr>
          <w:rFonts w:asciiTheme="minorHAnsi" w:hAnsiTheme="minorHAnsi" w:cstheme="minorHAnsi"/>
          <w:sz w:val="22"/>
          <w:szCs w:val="22"/>
          <w:lang w:val="mk-MK"/>
        </w:rPr>
        <w:t>Консултант</w:t>
      </w:r>
      <w:r w:rsidR="00710D8B">
        <w:rPr>
          <w:rFonts w:asciiTheme="minorHAnsi" w:hAnsiTheme="minorHAnsi" w:cstheme="minorHAnsi"/>
          <w:sz w:val="22"/>
          <w:szCs w:val="22"/>
          <w:lang w:val="mk-MK"/>
        </w:rPr>
        <w:t>от</w:t>
      </w:r>
      <w:r w:rsidRPr="006C42FA">
        <w:rPr>
          <w:rFonts w:asciiTheme="minorHAnsi" w:eastAsia="Calibri" w:hAnsiTheme="minorHAnsi" w:cstheme="minorHAnsi"/>
          <w:sz w:val="22"/>
          <w:szCs w:val="22"/>
          <w:lang w:val="mk-MK"/>
        </w:rPr>
        <w:t xml:space="preserve"> </w:t>
      </w:r>
      <w:r w:rsidR="00710D8B">
        <w:rPr>
          <w:rFonts w:asciiTheme="minorHAnsi" w:eastAsia="Calibri" w:hAnsiTheme="minorHAnsi" w:cstheme="minorHAnsi"/>
          <w:sz w:val="22"/>
          <w:szCs w:val="22"/>
          <w:lang w:val="mk-MK"/>
        </w:rPr>
        <w:t xml:space="preserve">е </w:t>
      </w:r>
      <w:r w:rsidRPr="006C42FA">
        <w:rPr>
          <w:rFonts w:asciiTheme="minorHAnsi" w:eastAsia="Calibri" w:hAnsiTheme="minorHAnsi" w:cstheme="minorHAnsi"/>
          <w:sz w:val="22"/>
          <w:szCs w:val="22"/>
          <w:lang w:val="mk-MK"/>
        </w:rPr>
        <w:t>долж</w:t>
      </w:r>
      <w:r w:rsidR="00710D8B">
        <w:rPr>
          <w:rFonts w:asciiTheme="minorHAnsi" w:eastAsia="Calibri" w:hAnsiTheme="minorHAnsi" w:cstheme="minorHAnsi"/>
          <w:sz w:val="22"/>
          <w:szCs w:val="22"/>
          <w:lang w:val="mk-MK"/>
        </w:rPr>
        <w:t>ен</w:t>
      </w:r>
      <w:r w:rsidRPr="006C42FA">
        <w:rPr>
          <w:rFonts w:asciiTheme="minorHAnsi" w:eastAsia="Calibri" w:hAnsiTheme="minorHAnsi" w:cstheme="minorHAnsi"/>
          <w:sz w:val="22"/>
          <w:szCs w:val="22"/>
          <w:lang w:val="mk-MK"/>
        </w:rPr>
        <w:t>:</w:t>
      </w:r>
    </w:p>
    <w:p w14:paraId="0A838587" w14:textId="66B6457D" w:rsidR="00E31E99" w:rsidRPr="00E31E99" w:rsidRDefault="00E31E99" w:rsidP="00E31E99">
      <w:p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Pr>
          <w:rFonts w:asciiTheme="minorHAnsi" w:hAnsiTheme="minorHAnsi" w:cstheme="minorHAnsi"/>
          <w:sz w:val="22"/>
          <w:szCs w:val="22"/>
          <w:lang w:val="mk-MK"/>
        </w:rPr>
        <w:t xml:space="preserve">                 1. </w:t>
      </w:r>
      <w:r w:rsidRPr="00E31E99">
        <w:rPr>
          <w:rFonts w:asciiTheme="minorHAnsi" w:hAnsiTheme="minorHAnsi" w:cstheme="minorHAnsi"/>
          <w:sz w:val="22"/>
          <w:szCs w:val="22"/>
          <w:lang w:val="mk-MK"/>
        </w:rPr>
        <w:t>) Да изготв</w:t>
      </w:r>
      <w:r w:rsidR="00710D8B">
        <w:rPr>
          <w:rFonts w:asciiTheme="minorHAnsi" w:hAnsiTheme="minorHAnsi" w:cstheme="minorHAnsi"/>
          <w:sz w:val="22"/>
          <w:szCs w:val="22"/>
          <w:lang w:val="mk-MK"/>
        </w:rPr>
        <w:t>и</w:t>
      </w:r>
      <w:r w:rsidRPr="00E31E99">
        <w:rPr>
          <w:rFonts w:asciiTheme="minorHAnsi" w:hAnsiTheme="minorHAnsi" w:cstheme="minorHAnsi"/>
          <w:sz w:val="22"/>
          <w:szCs w:val="22"/>
          <w:lang w:val="mk-MK"/>
        </w:rPr>
        <w:t xml:space="preserve"> Прашалник за собирање на податоци од ЈКП поврзани со:</w:t>
      </w:r>
    </w:p>
    <w:p w14:paraId="70413314" w14:textId="11E0D8D9" w:rsidR="00E31E99" w:rsidRPr="00E31E99" w:rsidRDefault="00E31E99" w:rsidP="00E31E99">
      <w:pPr>
        <w:numPr>
          <w:ilvl w:val="0"/>
          <w:numId w:val="29"/>
        </w:num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sidRPr="00E31E99">
        <w:rPr>
          <w:rFonts w:asciiTheme="minorHAnsi" w:hAnsiTheme="minorHAnsi" w:cstheme="minorHAnsi"/>
          <w:sz w:val="22"/>
          <w:szCs w:val="22"/>
          <w:lang w:val="mk-MK"/>
        </w:rPr>
        <w:t>старосна структура,</w:t>
      </w:r>
    </w:p>
    <w:p w14:paraId="10517DEE" w14:textId="77777777" w:rsidR="00E31E99" w:rsidRPr="00E31E99" w:rsidRDefault="00E31E99" w:rsidP="00E31E99">
      <w:pPr>
        <w:numPr>
          <w:ilvl w:val="0"/>
          <w:numId w:val="29"/>
        </w:num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sidRPr="00E31E99">
        <w:rPr>
          <w:rFonts w:asciiTheme="minorHAnsi" w:hAnsiTheme="minorHAnsi" w:cstheme="minorHAnsi"/>
          <w:sz w:val="22"/>
          <w:szCs w:val="22"/>
          <w:lang w:val="mk-MK"/>
        </w:rPr>
        <w:t>мотивациони и немотивациони фактори за младите,</w:t>
      </w:r>
    </w:p>
    <w:p w14:paraId="2158CA16" w14:textId="77777777" w:rsidR="00E31E99" w:rsidRPr="00E31E99" w:rsidRDefault="00E31E99" w:rsidP="00E31E99">
      <w:pPr>
        <w:numPr>
          <w:ilvl w:val="0"/>
          <w:numId w:val="29"/>
        </w:num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sidRPr="00E31E99">
        <w:rPr>
          <w:rFonts w:asciiTheme="minorHAnsi" w:hAnsiTheme="minorHAnsi" w:cstheme="minorHAnsi"/>
          <w:sz w:val="22"/>
          <w:szCs w:val="22"/>
          <w:lang w:val="mk-MK"/>
        </w:rPr>
        <w:lastRenderedPageBreak/>
        <w:t>услови за работа и можности за напредок,</w:t>
      </w:r>
    </w:p>
    <w:p w14:paraId="664D716D" w14:textId="77777777" w:rsidR="00E31E99" w:rsidRPr="00E31E99" w:rsidRDefault="00E31E99" w:rsidP="00E31E99">
      <w:pPr>
        <w:numPr>
          <w:ilvl w:val="0"/>
          <w:numId w:val="29"/>
        </w:num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sidRPr="00E31E99">
        <w:rPr>
          <w:rFonts w:asciiTheme="minorHAnsi" w:hAnsiTheme="minorHAnsi" w:cstheme="minorHAnsi"/>
          <w:sz w:val="22"/>
          <w:szCs w:val="22"/>
          <w:lang w:val="mk-MK"/>
        </w:rPr>
        <w:t>причини за одлив на кадри.</w:t>
      </w:r>
    </w:p>
    <w:p w14:paraId="44054EB8" w14:textId="532E8973" w:rsidR="00E31E99" w:rsidRPr="00E31E99" w:rsidRDefault="00E31E99" w:rsidP="00E31E99">
      <w:pPr>
        <w:pStyle w:val="ListParagraph"/>
        <w:numPr>
          <w:ilvl w:val="1"/>
          <w:numId w:val="29"/>
        </w:numPr>
        <w:pBdr>
          <w:top w:val="nil"/>
          <w:left w:val="nil"/>
          <w:bottom w:val="nil"/>
          <w:right w:val="nil"/>
          <w:between w:val="nil"/>
        </w:pBdr>
        <w:spacing w:before="120" w:line="288" w:lineRule="auto"/>
        <w:jc w:val="both"/>
        <w:rPr>
          <w:rFonts w:asciiTheme="minorHAnsi" w:hAnsiTheme="minorHAnsi" w:cstheme="minorHAnsi"/>
          <w:szCs w:val="22"/>
          <w:lang w:val="mk-MK"/>
        </w:rPr>
      </w:pPr>
      <w:r w:rsidRPr="00E31E99">
        <w:rPr>
          <w:rFonts w:asciiTheme="minorHAnsi" w:hAnsiTheme="minorHAnsi" w:cstheme="minorHAnsi"/>
          <w:szCs w:val="22"/>
          <w:lang w:val="mk-MK"/>
        </w:rPr>
        <w:t>Да изготв</w:t>
      </w:r>
      <w:r w:rsidR="00710D8B">
        <w:rPr>
          <w:rFonts w:asciiTheme="minorHAnsi" w:hAnsiTheme="minorHAnsi" w:cstheme="minorHAnsi"/>
          <w:szCs w:val="22"/>
          <w:lang w:val="mk-MK"/>
        </w:rPr>
        <w:t>и</w:t>
      </w:r>
      <w:r w:rsidRPr="00E31E99">
        <w:rPr>
          <w:rFonts w:asciiTheme="minorHAnsi" w:hAnsiTheme="minorHAnsi" w:cstheme="minorHAnsi"/>
          <w:szCs w:val="22"/>
          <w:lang w:val="mk-MK"/>
        </w:rPr>
        <w:t xml:space="preserve"> извештај со идентификувани трендови и предизвици.</w:t>
      </w:r>
    </w:p>
    <w:p w14:paraId="10AA87F9" w14:textId="77777777" w:rsidR="00E31E99" w:rsidRPr="00B745E3" w:rsidRDefault="00E31E99" w:rsidP="00E31E99">
      <w:pPr>
        <w:pStyle w:val="NormalWeb"/>
        <w:rPr>
          <w:rFonts w:asciiTheme="minorHAnsi" w:hAnsiTheme="minorHAnsi" w:cstheme="minorHAnsi"/>
          <w:sz w:val="22"/>
          <w:szCs w:val="22"/>
          <w:lang w:val="mk-MK"/>
        </w:rPr>
      </w:pPr>
      <w:r w:rsidRPr="00B745E3">
        <w:rPr>
          <w:rStyle w:val="Strong"/>
          <w:rFonts w:asciiTheme="minorHAnsi" w:hAnsiTheme="minorHAnsi" w:cstheme="minorHAnsi"/>
          <w:sz w:val="22"/>
          <w:szCs w:val="22"/>
          <w:lang w:val="mk-MK"/>
        </w:rPr>
        <w:t>Очекувани резултати:</w:t>
      </w:r>
    </w:p>
    <w:p w14:paraId="792F117A" w14:textId="77777777" w:rsidR="00E31E99" w:rsidRPr="00B745E3" w:rsidRDefault="00E31E99" w:rsidP="00E31E99">
      <w:pPr>
        <w:pStyle w:val="NormalWeb"/>
        <w:numPr>
          <w:ilvl w:val="0"/>
          <w:numId w:val="30"/>
        </w:numPr>
        <w:rPr>
          <w:rFonts w:asciiTheme="minorHAnsi" w:hAnsiTheme="minorHAnsi" w:cstheme="minorHAnsi"/>
          <w:sz w:val="22"/>
          <w:szCs w:val="22"/>
          <w:lang w:val="mk-MK"/>
        </w:rPr>
      </w:pPr>
      <w:r w:rsidRPr="00B745E3">
        <w:rPr>
          <w:rFonts w:asciiTheme="minorHAnsi" w:hAnsiTheme="minorHAnsi" w:cstheme="minorHAnsi"/>
          <w:sz w:val="22"/>
          <w:szCs w:val="22"/>
          <w:lang w:val="mk-MK"/>
        </w:rPr>
        <w:t>Изработен прашалник.</w:t>
      </w:r>
    </w:p>
    <w:p w14:paraId="1DBE741A" w14:textId="77777777" w:rsidR="00E31E99" w:rsidRPr="00B745E3" w:rsidRDefault="00E31E99" w:rsidP="00E31E99">
      <w:pPr>
        <w:pStyle w:val="NormalWeb"/>
        <w:numPr>
          <w:ilvl w:val="0"/>
          <w:numId w:val="30"/>
        </w:numPr>
        <w:rPr>
          <w:rFonts w:asciiTheme="minorHAnsi" w:hAnsiTheme="minorHAnsi" w:cstheme="minorHAnsi"/>
          <w:sz w:val="22"/>
          <w:szCs w:val="22"/>
          <w:lang w:val="mk-MK"/>
        </w:rPr>
      </w:pPr>
      <w:r w:rsidRPr="00B745E3">
        <w:rPr>
          <w:rFonts w:asciiTheme="minorHAnsi" w:hAnsiTheme="minorHAnsi" w:cstheme="minorHAnsi"/>
          <w:sz w:val="22"/>
          <w:szCs w:val="22"/>
          <w:lang w:val="mk-MK"/>
        </w:rPr>
        <w:t>Извештај од спроведено истражување.</w:t>
      </w:r>
    </w:p>
    <w:p w14:paraId="2CD317A5" w14:textId="7AEAAA9E" w:rsidR="004F1A1D" w:rsidRPr="006C42FA" w:rsidRDefault="004F1A1D" w:rsidP="004F1A1D">
      <w:pPr>
        <w:pBdr>
          <w:top w:val="nil"/>
          <w:left w:val="nil"/>
          <w:bottom w:val="nil"/>
          <w:right w:val="nil"/>
          <w:between w:val="nil"/>
        </w:pBdr>
        <w:spacing w:before="40" w:after="60" w:line="288" w:lineRule="auto"/>
        <w:jc w:val="both"/>
        <w:rPr>
          <w:rFonts w:asciiTheme="minorHAnsi" w:hAnsiTheme="minorHAnsi" w:cstheme="minorHAnsi"/>
          <w:color w:val="000000"/>
          <w:sz w:val="22"/>
          <w:szCs w:val="22"/>
          <w:lang w:val="mk-MK"/>
        </w:rPr>
      </w:pPr>
    </w:p>
    <w:p w14:paraId="2E14A56E" w14:textId="77777777" w:rsidR="00E31E99" w:rsidRPr="00E31E99" w:rsidRDefault="004F1A1D" w:rsidP="00E31E99">
      <w:pPr>
        <w:numPr>
          <w:ilvl w:val="0"/>
          <w:numId w:val="4"/>
        </w:numPr>
        <w:pBdr>
          <w:top w:val="nil"/>
          <w:left w:val="nil"/>
          <w:bottom w:val="nil"/>
          <w:right w:val="nil"/>
          <w:between w:val="nil"/>
        </w:pBdr>
        <w:rPr>
          <w:rFonts w:asciiTheme="minorHAnsi" w:eastAsia="Calibri" w:hAnsiTheme="minorHAnsi" w:cstheme="minorHAnsi"/>
          <w:b/>
          <w:i/>
          <w:color w:val="000000"/>
          <w:szCs w:val="22"/>
          <w:u w:val="single"/>
          <w:lang w:val="mk-MK"/>
        </w:rPr>
      </w:pPr>
      <w:r w:rsidRPr="00CE3418">
        <w:rPr>
          <w:rFonts w:asciiTheme="minorHAnsi" w:eastAsia="Calibri" w:hAnsiTheme="minorHAnsi" w:cstheme="minorHAnsi"/>
          <w:b/>
          <w:i/>
          <w:color w:val="000000"/>
          <w:sz w:val="22"/>
          <w:szCs w:val="22"/>
          <w:lang w:val="mk-MK"/>
        </w:rPr>
        <w:t>Сет на активности што се однесуваат на</w:t>
      </w:r>
      <w:r w:rsidR="00E31E99">
        <w:rPr>
          <w:rFonts w:asciiTheme="minorHAnsi" w:eastAsia="Calibri" w:hAnsiTheme="minorHAnsi" w:cstheme="minorHAnsi"/>
          <w:b/>
          <w:i/>
          <w:color w:val="000000"/>
          <w:sz w:val="22"/>
          <w:szCs w:val="22"/>
          <w:lang w:val="mk-MK"/>
        </w:rPr>
        <w:t xml:space="preserve"> </w:t>
      </w:r>
      <w:r w:rsidR="00E31E99" w:rsidRPr="00E31E99">
        <w:rPr>
          <w:rFonts w:asciiTheme="minorHAnsi" w:eastAsia="Calibri" w:hAnsiTheme="minorHAnsi" w:cstheme="minorHAnsi"/>
          <w:b/>
          <w:i/>
          <w:color w:val="000000"/>
          <w:szCs w:val="22"/>
          <w:u w:val="single"/>
          <w:lang w:val="mk-MK"/>
        </w:rPr>
        <w:t xml:space="preserve">Изработка на Документ на политики </w:t>
      </w:r>
    </w:p>
    <w:p w14:paraId="2EC6C7DF" w14:textId="691B3437" w:rsidR="00E31E99" w:rsidRPr="00E31E99" w:rsidRDefault="00E31E99" w:rsidP="00E31E99">
      <w:pPr>
        <w:pBdr>
          <w:top w:val="nil"/>
          <w:left w:val="nil"/>
          <w:bottom w:val="nil"/>
          <w:right w:val="nil"/>
          <w:between w:val="nil"/>
        </w:pBdr>
        <w:spacing w:before="120" w:after="60" w:line="288" w:lineRule="auto"/>
        <w:ind w:left="360"/>
        <w:jc w:val="both"/>
        <w:rPr>
          <w:rFonts w:asciiTheme="minorHAnsi" w:hAnsiTheme="minorHAnsi" w:cstheme="minorHAnsi"/>
          <w:sz w:val="22"/>
          <w:szCs w:val="22"/>
          <w:u w:val="single"/>
          <w:lang w:val="mk-MK"/>
        </w:rPr>
      </w:pPr>
    </w:p>
    <w:p w14:paraId="7DCC45A2" w14:textId="59BAAE44" w:rsidR="004F1A1D" w:rsidRPr="00E31E99" w:rsidRDefault="00D364E0" w:rsidP="00E31E99">
      <w:pPr>
        <w:pBdr>
          <w:top w:val="nil"/>
          <w:left w:val="nil"/>
          <w:bottom w:val="nil"/>
          <w:right w:val="nil"/>
          <w:between w:val="nil"/>
        </w:pBdr>
        <w:spacing w:before="120" w:after="60" w:line="288" w:lineRule="auto"/>
        <w:jc w:val="both"/>
        <w:rPr>
          <w:rFonts w:asciiTheme="minorHAnsi" w:hAnsiTheme="minorHAnsi" w:cstheme="minorHAnsi"/>
          <w:sz w:val="22"/>
          <w:szCs w:val="22"/>
          <w:lang w:val="mk-MK"/>
        </w:rPr>
      </w:pPr>
      <w:r w:rsidRPr="00E31E99">
        <w:rPr>
          <w:rFonts w:asciiTheme="minorHAnsi" w:hAnsiTheme="minorHAnsi" w:cstheme="minorHAnsi"/>
          <w:sz w:val="22"/>
          <w:szCs w:val="22"/>
          <w:lang w:val="mk-MK"/>
        </w:rPr>
        <w:t xml:space="preserve">            </w:t>
      </w:r>
      <w:r w:rsidR="004F1A1D" w:rsidRPr="00E31E99">
        <w:rPr>
          <w:rFonts w:asciiTheme="minorHAnsi" w:hAnsiTheme="minorHAnsi" w:cstheme="minorHAnsi"/>
          <w:sz w:val="22"/>
          <w:szCs w:val="22"/>
          <w:lang w:val="mk-MK"/>
        </w:rPr>
        <w:t>Како дел од овој сет на активности, Консултан</w:t>
      </w:r>
      <w:r w:rsidRPr="00E31E99">
        <w:rPr>
          <w:rFonts w:asciiTheme="minorHAnsi" w:hAnsiTheme="minorHAnsi" w:cstheme="minorHAnsi"/>
          <w:sz w:val="22"/>
          <w:szCs w:val="22"/>
          <w:lang w:val="mk-MK"/>
        </w:rPr>
        <w:t>т</w:t>
      </w:r>
      <w:r w:rsidR="00710D8B">
        <w:rPr>
          <w:rFonts w:asciiTheme="minorHAnsi" w:hAnsiTheme="minorHAnsi" w:cstheme="minorHAnsi"/>
          <w:sz w:val="22"/>
          <w:szCs w:val="22"/>
          <w:lang w:val="mk-MK"/>
        </w:rPr>
        <w:t>от</w:t>
      </w:r>
      <w:r w:rsidR="004F1A1D" w:rsidRPr="00E31E99">
        <w:rPr>
          <w:rFonts w:asciiTheme="minorHAnsi" w:hAnsiTheme="minorHAnsi" w:cstheme="minorHAnsi"/>
          <w:sz w:val="22"/>
          <w:szCs w:val="22"/>
          <w:lang w:val="mk-MK"/>
        </w:rPr>
        <w:t xml:space="preserve"> </w:t>
      </w:r>
      <w:r w:rsidRPr="00E31E99">
        <w:rPr>
          <w:rFonts w:asciiTheme="minorHAnsi" w:hAnsiTheme="minorHAnsi" w:cstheme="minorHAnsi"/>
          <w:sz w:val="22"/>
          <w:szCs w:val="22"/>
          <w:lang w:val="mk-MK"/>
        </w:rPr>
        <w:t xml:space="preserve">е </w:t>
      </w:r>
      <w:r w:rsidR="004F1A1D" w:rsidRPr="00E31E99">
        <w:rPr>
          <w:rFonts w:asciiTheme="minorHAnsi" w:hAnsiTheme="minorHAnsi" w:cstheme="minorHAnsi"/>
          <w:sz w:val="22"/>
          <w:szCs w:val="22"/>
          <w:lang w:val="mk-MK"/>
        </w:rPr>
        <w:t>долж</w:t>
      </w:r>
      <w:r w:rsidR="00710D8B">
        <w:rPr>
          <w:rFonts w:asciiTheme="minorHAnsi" w:hAnsiTheme="minorHAnsi" w:cstheme="minorHAnsi"/>
          <w:sz w:val="22"/>
          <w:szCs w:val="22"/>
          <w:lang w:val="mk-MK"/>
        </w:rPr>
        <w:t>ен</w:t>
      </w:r>
      <w:r w:rsidR="004F1A1D" w:rsidRPr="00E31E99">
        <w:rPr>
          <w:rFonts w:asciiTheme="minorHAnsi" w:hAnsiTheme="minorHAnsi" w:cstheme="minorHAnsi"/>
          <w:sz w:val="22"/>
          <w:szCs w:val="22"/>
          <w:lang w:val="mk-MK"/>
        </w:rPr>
        <w:t xml:space="preserve"> да:</w:t>
      </w:r>
    </w:p>
    <w:p w14:paraId="20985270" w14:textId="32EF9D36" w:rsidR="004F1A1D" w:rsidRPr="00605B38" w:rsidRDefault="004F1A1D" w:rsidP="00605B38">
      <w:pPr>
        <w:pBdr>
          <w:top w:val="nil"/>
          <w:left w:val="nil"/>
          <w:bottom w:val="nil"/>
          <w:right w:val="nil"/>
          <w:between w:val="nil"/>
        </w:pBdr>
        <w:spacing w:before="120" w:line="288" w:lineRule="auto"/>
        <w:jc w:val="both"/>
        <w:rPr>
          <w:rFonts w:asciiTheme="minorHAnsi" w:hAnsiTheme="minorHAnsi" w:cstheme="minorHAnsi"/>
          <w:sz w:val="22"/>
          <w:szCs w:val="22"/>
          <w:lang w:val="mk-MK"/>
        </w:rPr>
      </w:pPr>
      <w:bookmarkStart w:id="6" w:name="_Hlk170906945"/>
    </w:p>
    <w:bookmarkEnd w:id="6"/>
    <w:p w14:paraId="14C7B4F9" w14:textId="17213BE1" w:rsidR="00605B38" w:rsidRPr="00B745E3" w:rsidRDefault="00605B38" w:rsidP="00605B38">
      <w:pPr>
        <w:pStyle w:val="ListParagraph"/>
        <w:numPr>
          <w:ilvl w:val="3"/>
          <w:numId w:val="4"/>
        </w:numPr>
        <w:spacing w:before="0" w:after="0" w:line="288" w:lineRule="auto"/>
        <w:ind w:left="1134"/>
        <w:jc w:val="both"/>
        <w:rPr>
          <w:rFonts w:asciiTheme="minorHAnsi" w:hAnsiTheme="minorHAnsi" w:cstheme="minorHAnsi"/>
          <w:szCs w:val="22"/>
          <w:lang w:val="mk-MK"/>
        </w:rPr>
      </w:pPr>
      <w:r w:rsidRPr="00B745E3">
        <w:rPr>
          <w:rFonts w:asciiTheme="minorHAnsi" w:hAnsiTheme="minorHAnsi" w:cstheme="minorHAnsi"/>
          <w:szCs w:val="22"/>
          <w:lang w:val="mk-MK"/>
        </w:rPr>
        <w:t>Изработ</w:t>
      </w:r>
      <w:r w:rsidR="00710D8B">
        <w:rPr>
          <w:rFonts w:asciiTheme="minorHAnsi" w:hAnsiTheme="minorHAnsi" w:cstheme="minorHAnsi"/>
          <w:szCs w:val="22"/>
          <w:lang w:val="mk-MK"/>
        </w:rPr>
        <w:t>и</w:t>
      </w:r>
      <w:r w:rsidRPr="00B745E3">
        <w:rPr>
          <w:rFonts w:asciiTheme="minorHAnsi" w:hAnsiTheme="minorHAnsi" w:cstheme="minorHAnsi"/>
          <w:szCs w:val="22"/>
          <w:lang w:val="mk-MK"/>
        </w:rPr>
        <w:t xml:space="preserve"> </w:t>
      </w:r>
      <w:r w:rsidR="00B745E3" w:rsidRPr="00B745E3">
        <w:rPr>
          <w:rFonts w:asciiTheme="minorHAnsi" w:hAnsiTheme="minorHAnsi" w:cstheme="minorHAnsi"/>
          <w:szCs w:val="22"/>
          <w:lang w:val="mk-MK"/>
        </w:rPr>
        <w:t>Документ на политики на тема „</w:t>
      </w:r>
      <w:r w:rsidR="00B745E3" w:rsidRPr="0047560B">
        <w:rPr>
          <w:rFonts w:asciiTheme="minorHAnsi" w:hAnsiTheme="minorHAnsi" w:cstheme="minorHAnsi"/>
          <w:bCs/>
          <w:szCs w:val="22"/>
          <w:lang w:val="mk-MK"/>
        </w:rPr>
        <w:t>Сектор во трансформација: Позицијата на младите и предизвиците за задржување на кадри</w:t>
      </w:r>
      <w:r w:rsidR="00B745E3" w:rsidRPr="00B745E3">
        <w:rPr>
          <w:rFonts w:asciiTheme="minorHAnsi" w:hAnsiTheme="minorHAnsi" w:cstheme="minorHAnsi"/>
          <w:bCs/>
          <w:szCs w:val="22"/>
          <w:lang w:val="mk-MK"/>
        </w:rPr>
        <w:t>“</w:t>
      </w:r>
    </w:p>
    <w:p w14:paraId="4ED18FE9" w14:textId="276B8678" w:rsidR="00B745E3" w:rsidRPr="00B745E3" w:rsidRDefault="00B745E3" w:rsidP="00B745E3">
      <w:pPr>
        <w:pStyle w:val="ListParagraph"/>
        <w:numPr>
          <w:ilvl w:val="3"/>
          <w:numId w:val="4"/>
        </w:numPr>
        <w:spacing w:before="0" w:after="0" w:line="288" w:lineRule="auto"/>
        <w:ind w:left="1134"/>
        <w:jc w:val="both"/>
        <w:rPr>
          <w:rFonts w:asciiTheme="minorHAnsi" w:hAnsiTheme="minorHAnsi" w:cstheme="minorHAnsi"/>
          <w:bCs/>
          <w:szCs w:val="22"/>
          <w:lang w:val="mk-MK"/>
        </w:rPr>
      </w:pPr>
      <w:r w:rsidRPr="00B745E3">
        <w:rPr>
          <w:rFonts w:asciiTheme="minorHAnsi" w:hAnsiTheme="minorHAnsi" w:cstheme="minorHAnsi"/>
          <w:bCs/>
          <w:szCs w:val="22"/>
          <w:lang w:val="mk-MK"/>
        </w:rPr>
        <w:t xml:space="preserve">  Да подготв</w:t>
      </w:r>
      <w:r w:rsidR="00710D8B">
        <w:rPr>
          <w:rFonts w:asciiTheme="minorHAnsi" w:hAnsiTheme="minorHAnsi" w:cstheme="minorHAnsi"/>
          <w:bCs/>
          <w:szCs w:val="22"/>
          <w:lang w:val="mk-MK"/>
        </w:rPr>
        <w:t>и</w:t>
      </w:r>
      <w:r w:rsidRPr="00B745E3">
        <w:rPr>
          <w:rFonts w:asciiTheme="minorHAnsi" w:hAnsiTheme="minorHAnsi" w:cstheme="minorHAnsi"/>
          <w:bCs/>
          <w:szCs w:val="22"/>
          <w:lang w:val="mk-MK"/>
        </w:rPr>
        <w:t xml:space="preserve"> јасни и применливи препораки за:</w:t>
      </w:r>
    </w:p>
    <w:p w14:paraId="588AC678" w14:textId="77777777" w:rsidR="00B745E3" w:rsidRPr="00B745E3" w:rsidRDefault="00B745E3" w:rsidP="00B745E3">
      <w:pPr>
        <w:pStyle w:val="ListParagraph"/>
        <w:spacing w:before="0" w:after="0" w:line="288" w:lineRule="auto"/>
        <w:ind w:left="1134"/>
        <w:jc w:val="both"/>
        <w:rPr>
          <w:rFonts w:asciiTheme="minorHAnsi" w:hAnsiTheme="minorHAnsi" w:cstheme="minorHAnsi"/>
          <w:bCs/>
          <w:szCs w:val="22"/>
          <w:lang w:val="mk-MK"/>
        </w:rPr>
      </w:pPr>
      <w:r w:rsidRPr="00B745E3">
        <w:rPr>
          <w:rFonts w:asciiTheme="minorHAnsi" w:hAnsiTheme="minorHAnsi" w:cstheme="minorHAnsi"/>
          <w:bCs/>
          <w:szCs w:val="22"/>
          <w:lang w:val="mk-MK"/>
        </w:rPr>
        <w:t>привлекување млади,</w:t>
      </w:r>
    </w:p>
    <w:p w14:paraId="5EECC7DA" w14:textId="77777777" w:rsidR="00B745E3" w:rsidRPr="00B745E3" w:rsidRDefault="00B745E3" w:rsidP="00B745E3">
      <w:pPr>
        <w:pStyle w:val="ListParagraph"/>
        <w:spacing w:before="0" w:after="0" w:line="288" w:lineRule="auto"/>
        <w:ind w:left="1134"/>
        <w:jc w:val="both"/>
        <w:rPr>
          <w:rFonts w:asciiTheme="minorHAnsi" w:hAnsiTheme="minorHAnsi" w:cstheme="minorHAnsi"/>
          <w:bCs/>
          <w:szCs w:val="22"/>
          <w:lang w:val="mk-MK"/>
        </w:rPr>
      </w:pPr>
      <w:r w:rsidRPr="00B745E3">
        <w:rPr>
          <w:rFonts w:asciiTheme="minorHAnsi" w:hAnsiTheme="minorHAnsi" w:cstheme="minorHAnsi"/>
          <w:bCs/>
          <w:szCs w:val="22"/>
          <w:lang w:val="mk-MK"/>
        </w:rPr>
        <w:t>задржување на кадри,</w:t>
      </w:r>
    </w:p>
    <w:p w14:paraId="0F0E5994" w14:textId="5448E4B8" w:rsidR="00B745E3" w:rsidRPr="00B745E3" w:rsidRDefault="00B745E3" w:rsidP="00B745E3">
      <w:pPr>
        <w:pStyle w:val="ListParagraph"/>
        <w:spacing w:before="0" w:after="0" w:line="288" w:lineRule="auto"/>
        <w:ind w:left="1134"/>
        <w:jc w:val="both"/>
        <w:rPr>
          <w:rFonts w:asciiTheme="minorHAnsi" w:hAnsiTheme="minorHAnsi" w:cstheme="minorHAnsi"/>
          <w:bCs/>
          <w:szCs w:val="22"/>
          <w:lang w:val="mk-MK"/>
        </w:rPr>
      </w:pPr>
      <w:r w:rsidRPr="00B745E3">
        <w:rPr>
          <w:rFonts w:asciiTheme="minorHAnsi" w:hAnsiTheme="minorHAnsi" w:cstheme="minorHAnsi"/>
          <w:bCs/>
          <w:szCs w:val="22"/>
          <w:lang w:val="mk-MK"/>
        </w:rPr>
        <w:t>професионален развој и мотивирање на младите.</w:t>
      </w:r>
    </w:p>
    <w:p w14:paraId="7E654A4E" w14:textId="7E6B4058" w:rsidR="00B745E3" w:rsidRPr="00D824AE" w:rsidRDefault="00B745E3" w:rsidP="00D824AE">
      <w:pPr>
        <w:pStyle w:val="ListParagraph"/>
        <w:spacing w:before="0" w:after="0" w:line="288" w:lineRule="auto"/>
        <w:ind w:left="1134"/>
        <w:jc w:val="both"/>
        <w:rPr>
          <w:rFonts w:asciiTheme="minorHAnsi" w:hAnsiTheme="minorHAnsi" w:cstheme="minorHAnsi"/>
          <w:szCs w:val="22"/>
          <w:lang w:val="mk-MK"/>
        </w:rPr>
      </w:pPr>
    </w:p>
    <w:p w14:paraId="26397C0D" w14:textId="77777777" w:rsidR="00B745E3" w:rsidRPr="00B745E3" w:rsidRDefault="00B745E3" w:rsidP="00B745E3">
      <w:pPr>
        <w:pStyle w:val="ListParagraph"/>
        <w:spacing w:before="0" w:after="0" w:line="288" w:lineRule="auto"/>
        <w:ind w:left="1134"/>
        <w:jc w:val="both"/>
        <w:rPr>
          <w:rFonts w:asciiTheme="minorHAnsi" w:hAnsiTheme="minorHAnsi" w:cstheme="minorHAnsi"/>
          <w:szCs w:val="22"/>
          <w:lang w:val="mk-MK"/>
        </w:rPr>
      </w:pPr>
      <w:r w:rsidRPr="00B745E3">
        <w:rPr>
          <w:rFonts w:asciiTheme="minorHAnsi" w:hAnsiTheme="minorHAnsi" w:cstheme="minorHAnsi"/>
          <w:b/>
          <w:bCs/>
          <w:szCs w:val="22"/>
          <w:lang w:val="mk-MK"/>
        </w:rPr>
        <w:t>Очекувани резултати:</w:t>
      </w:r>
    </w:p>
    <w:p w14:paraId="173FB798" w14:textId="1DC8369C" w:rsidR="00B745E3" w:rsidRPr="00D824AE" w:rsidRDefault="00B745E3" w:rsidP="00D824AE">
      <w:pPr>
        <w:pStyle w:val="ListParagraph"/>
        <w:numPr>
          <w:ilvl w:val="0"/>
          <w:numId w:val="30"/>
        </w:numPr>
        <w:spacing w:before="0" w:after="0" w:line="288" w:lineRule="auto"/>
        <w:jc w:val="both"/>
        <w:rPr>
          <w:rFonts w:asciiTheme="minorHAnsi" w:hAnsiTheme="minorHAnsi" w:cstheme="minorHAnsi"/>
          <w:szCs w:val="22"/>
          <w:lang w:val="mk-MK"/>
        </w:rPr>
      </w:pPr>
      <w:r w:rsidRPr="00B745E3">
        <w:rPr>
          <w:rFonts w:asciiTheme="minorHAnsi" w:hAnsiTheme="minorHAnsi" w:cstheme="minorHAnsi"/>
          <w:szCs w:val="22"/>
          <w:lang w:val="mk-MK"/>
        </w:rPr>
        <w:t xml:space="preserve">Изработен </w:t>
      </w:r>
      <w:r>
        <w:rPr>
          <w:rFonts w:asciiTheme="minorHAnsi" w:hAnsiTheme="minorHAnsi" w:cstheme="minorHAnsi"/>
          <w:szCs w:val="22"/>
          <w:lang w:val="mk-MK"/>
        </w:rPr>
        <w:t>Документ на политики со препораки</w:t>
      </w:r>
      <w:r w:rsidRPr="00B745E3">
        <w:rPr>
          <w:rFonts w:asciiTheme="minorHAnsi" w:hAnsiTheme="minorHAnsi" w:cstheme="minorHAnsi"/>
          <w:szCs w:val="22"/>
          <w:lang w:val="mk-MK"/>
        </w:rPr>
        <w:t>.</w:t>
      </w:r>
    </w:p>
    <w:p w14:paraId="1D597E60" w14:textId="77777777" w:rsidR="003C5F9C" w:rsidRPr="006C42FA" w:rsidRDefault="003C5F9C" w:rsidP="003C5F9C">
      <w:pPr>
        <w:pStyle w:val="ListParagraph"/>
        <w:spacing w:before="0" w:after="0" w:line="288" w:lineRule="auto"/>
        <w:ind w:left="1134"/>
        <w:jc w:val="both"/>
        <w:rPr>
          <w:rFonts w:asciiTheme="minorHAnsi" w:hAnsiTheme="minorHAnsi" w:cstheme="minorHAnsi"/>
          <w:szCs w:val="22"/>
          <w:lang w:val="mk-MK"/>
        </w:rPr>
      </w:pPr>
    </w:p>
    <w:p w14:paraId="2608FE4B" w14:textId="77777777" w:rsidR="00DE4684" w:rsidRPr="006C42FA" w:rsidRDefault="00DE4684" w:rsidP="00DE4684">
      <w:pPr>
        <w:pStyle w:val="ListParagraph"/>
        <w:ind w:left="720"/>
        <w:rPr>
          <w:rFonts w:asciiTheme="minorHAnsi" w:hAnsiTheme="minorHAnsi" w:cstheme="minorHAnsi"/>
          <w:color w:val="000000"/>
          <w:szCs w:val="22"/>
          <w:lang w:val="mk-MK" w:eastAsia="en-US"/>
        </w:rPr>
      </w:pPr>
    </w:p>
    <w:p w14:paraId="211231EC" w14:textId="77777777" w:rsidR="00EE5033" w:rsidRPr="006C42FA" w:rsidRDefault="00F3073F">
      <w:pPr>
        <w:numPr>
          <w:ilvl w:val="0"/>
          <w:numId w:val="3"/>
        </w:numPr>
        <w:pBdr>
          <w:top w:val="nil"/>
          <w:left w:val="nil"/>
          <w:bottom w:val="nil"/>
          <w:right w:val="nil"/>
          <w:between w:val="nil"/>
        </w:pBdr>
        <w:shd w:val="clear" w:color="auto" w:fill="FFFFFF"/>
        <w:spacing w:before="24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Експертски денови</w:t>
      </w:r>
    </w:p>
    <w:p w14:paraId="48B03B9D" w14:textId="00D1F913" w:rsidR="00EE5033" w:rsidRPr="00465A92" w:rsidRDefault="00F3073F" w:rsidP="00465A92">
      <w:pPr>
        <w:spacing w:before="120" w:after="240" w:line="288" w:lineRule="auto"/>
        <w:jc w:val="both"/>
        <w:rPr>
          <w:rFonts w:asciiTheme="minorHAnsi" w:hAnsiTheme="minorHAnsi" w:cstheme="minorHAnsi"/>
          <w:bCs/>
          <w:color w:val="000000"/>
          <w:sz w:val="22"/>
          <w:szCs w:val="22"/>
          <w:lang w:val="mk-MK"/>
        </w:rPr>
      </w:pPr>
      <w:r w:rsidRPr="006C42FA">
        <w:rPr>
          <w:rFonts w:asciiTheme="minorHAnsi" w:hAnsiTheme="minorHAnsi" w:cstheme="minorHAnsi"/>
          <w:bCs/>
          <w:color w:val="000000"/>
          <w:sz w:val="22"/>
          <w:szCs w:val="22"/>
          <w:lang w:val="mk-MK"/>
        </w:rPr>
        <w:t xml:space="preserve">Максимален број на денови за </w:t>
      </w:r>
      <w:r w:rsidR="008760B5" w:rsidRPr="006C42FA">
        <w:rPr>
          <w:rFonts w:asciiTheme="minorHAnsi" w:hAnsiTheme="minorHAnsi" w:cstheme="minorHAnsi"/>
          <w:bCs/>
          <w:color w:val="000000"/>
          <w:sz w:val="22"/>
          <w:szCs w:val="22"/>
          <w:lang w:val="mk-MK"/>
        </w:rPr>
        <w:t>Консултант</w:t>
      </w:r>
      <w:r w:rsidR="00A92ADD">
        <w:rPr>
          <w:rFonts w:asciiTheme="minorHAnsi" w:hAnsiTheme="minorHAnsi" w:cstheme="minorHAnsi"/>
          <w:bCs/>
          <w:color w:val="000000"/>
          <w:sz w:val="22"/>
          <w:szCs w:val="22"/>
          <w:lang w:val="mk-MK"/>
        </w:rPr>
        <w:t>от</w:t>
      </w:r>
      <w:r w:rsidR="0059509A" w:rsidRPr="006C42FA">
        <w:rPr>
          <w:rFonts w:asciiTheme="minorHAnsi" w:hAnsiTheme="minorHAnsi" w:cstheme="minorHAnsi"/>
          <w:bCs/>
          <w:color w:val="000000"/>
          <w:sz w:val="22"/>
          <w:szCs w:val="22"/>
          <w:lang w:val="mk-MK"/>
        </w:rPr>
        <w:t xml:space="preserve"> </w:t>
      </w:r>
      <w:r w:rsidRPr="006C42FA">
        <w:rPr>
          <w:rFonts w:asciiTheme="minorHAnsi" w:hAnsiTheme="minorHAnsi" w:cstheme="minorHAnsi"/>
          <w:bCs/>
          <w:color w:val="000000"/>
          <w:sz w:val="22"/>
          <w:szCs w:val="22"/>
          <w:lang w:val="mk-MK"/>
        </w:rPr>
        <w:t>кои се планирани за целата задача</w:t>
      </w:r>
      <w:r w:rsidR="00715271" w:rsidRPr="006C42FA">
        <w:rPr>
          <w:rFonts w:asciiTheme="minorHAnsi" w:hAnsiTheme="minorHAnsi" w:cstheme="minorHAnsi"/>
          <w:bCs/>
          <w:color w:val="000000"/>
          <w:sz w:val="22"/>
          <w:szCs w:val="22"/>
          <w:lang w:val="mk-MK"/>
        </w:rPr>
        <w:t xml:space="preserve"> </w:t>
      </w:r>
      <w:r w:rsidR="0059509A" w:rsidRPr="006C42FA">
        <w:rPr>
          <w:rFonts w:asciiTheme="minorHAnsi" w:hAnsiTheme="minorHAnsi" w:cstheme="minorHAnsi"/>
          <w:bCs/>
          <w:color w:val="000000"/>
          <w:sz w:val="22"/>
          <w:szCs w:val="22"/>
          <w:lang w:val="mk-MK"/>
        </w:rPr>
        <w:t>вкупно с</w:t>
      </w:r>
      <w:r w:rsidR="00715271" w:rsidRPr="006C42FA">
        <w:rPr>
          <w:rFonts w:asciiTheme="minorHAnsi" w:hAnsiTheme="minorHAnsi" w:cstheme="minorHAnsi"/>
          <w:bCs/>
          <w:color w:val="000000"/>
          <w:sz w:val="22"/>
          <w:szCs w:val="22"/>
          <w:lang w:val="mk-MK"/>
        </w:rPr>
        <w:t xml:space="preserve">е </w:t>
      </w:r>
      <w:r w:rsidR="00B745E3">
        <w:rPr>
          <w:rFonts w:asciiTheme="minorHAnsi" w:hAnsiTheme="minorHAnsi" w:cstheme="minorHAnsi"/>
          <w:bCs/>
          <w:color w:val="000000"/>
          <w:sz w:val="22"/>
          <w:szCs w:val="22"/>
          <w:lang w:val="mk-MK"/>
        </w:rPr>
        <w:t>10</w:t>
      </w:r>
      <w:r w:rsidR="00715271" w:rsidRPr="006C42FA">
        <w:rPr>
          <w:rFonts w:asciiTheme="minorHAnsi" w:hAnsiTheme="minorHAnsi" w:cstheme="minorHAnsi"/>
          <w:bCs/>
          <w:color w:val="000000"/>
          <w:sz w:val="22"/>
          <w:szCs w:val="22"/>
          <w:lang w:val="mk-MK"/>
        </w:rPr>
        <w:t>. Консултант</w:t>
      </w:r>
      <w:r w:rsidR="00A92ADD">
        <w:rPr>
          <w:rFonts w:asciiTheme="minorHAnsi" w:hAnsiTheme="minorHAnsi" w:cstheme="minorHAnsi"/>
          <w:bCs/>
          <w:color w:val="000000"/>
          <w:sz w:val="22"/>
          <w:szCs w:val="22"/>
          <w:lang w:val="mk-MK"/>
        </w:rPr>
        <w:t>от</w:t>
      </w:r>
      <w:r w:rsidR="00715271" w:rsidRPr="006C42FA">
        <w:rPr>
          <w:rFonts w:asciiTheme="minorHAnsi" w:hAnsiTheme="minorHAnsi" w:cstheme="minorHAnsi"/>
          <w:bCs/>
          <w:color w:val="000000"/>
          <w:sz w:val="22"/>
          <w:szCs w:val="22"/>
          <w:lang w:val="mk-MK"/>
        </w:rPr>
        <w:t xml:space="preserve"> ќе бид</w:t>
      </w:r>
      <w:r w:rsidR="00A92ADD">
        <w:rPr>
          <w:rFonts w:asciiTheme="minorHAnsi" w:hAnsiTheme="minorHAnsi" w:cstheme="minorHAnsi"/>
          <w:bCs/>
          <w:color w:val="000000"/>
          <w:sz w:val="22"/>
          <w:szCs w:val="22"/>
          <w:lang w:val="mk-MK"/>
        </w:rPr>
        <w:t>е</w:t>
      </w:r>
      <w:r w:rsidR="00196A2E" w:rsidRPr="006C42FA">
        <w:rPr>
          <w:rFonts w:asciiTheme="minorHAnsi" w:hAnsiTheme="minorHAnsi" w:cstheme="minorHAnsi"/>
          <w:bCs/>
          <w:color w:val="000000"/>
          <w:sz w:val="22"/>
          <w:szCs w:val="22"/>
          <w:lang w:val="mk-MK"/>
        </w:rPr>
        <w:t xml:space="preserve"> </w:t>
      </w:r>
      <w:r w:rsidR="00715271" w:rsidRPr="006C42FA">
        <w:rPr>
          <w:rFonts w:asciiTheme="minorHAnsi" w:hAnsiTheme="minorHAnsi" w:cstheme="minorHAnsi"/>
          <w:bCs/>
          <w:color w:val="000000"/>
          <w:sz w:val="22"/>
          <w:szCs w:val="22"/>
          <w:lang w:val="mk-MK"/>
        </w:rPr>
        <w:t xml:space="preserve">ангажиран во времетраење од </w:t>
      </w:r>
      <w:r w:rsidR="00465A92">
        <w:rPr>
          <w:rFonts w:asciiTheme="minorHAnsi" w:hAnsiTheme="minorHAnsi" w:cstheme="minorHAnsi"/>
          <w:bCs/>
          <w:color w:val="000000"/>
          <w:sz w:val="22"/>
          <w:szCs w:val="22"/>
          <w:lang w:val="mk-MK"/>
        </w:rPr>
        <w:t>22</w:t>
      </w:r>
      <w:r w:rsidR="00B745E3">
        <w:rPr>
          <w:rFonts w:asciiTheme="minorHAnsi" w:hAnsiTheme="minorHAnsi" w:cstheme="minorHAnsi"/>
          <w:bCs/>
          <w:color w:val="000000"/>
          <w:sz w:val="22"/>
          <w:szCs w:val="22"/>
          <w:lang w:val="mk-MK"/>
        </w:rPr>
        <w:t>.12.</w:t>
      </w:r>
      <w:r w:rsidR="00715271" w:rsidRPr="006C42FA">
        <w:rPr>
          <w:rFonts w:asciiTheme="minorHAnsi" w:hAnsiTheme="minorHAnsi" w:cstheme="minorHAnsi"/>
          <w:bCs/>
          <w:color w:val="000000"/>
          <w:sz w:val="22"/>
          <w:szCs w:val="22"/>
          <w:lang w:val="mk-MK"/>
        </w:rPr>
        <w:t>202</w:t>
      </w:r>
      <w:r w:rsidR="00B745E3">
        <w:rPr>
          <w:rFonts w:asciiTheme="minorHAnsi" w:hAnsiTheme="minorHAnsi" w:cstheme="minorHAnsi"/>
          <w:bCs/>
          <w:color w:val="000000"/>
          <w:sz w:val="22"/>
          <w:szCs w:val="22"/>
          <w:lang w:val="mk-MK"/>
        </w:rPr>
        <w:t>5</w:t>
      </w:r>
      <w:r w:rsidR="00715271" w:rsidRPr="006C42FA">
        <w:rPr>
          <w:rFonts w:asciiTheme="minorHAnsi" w:hAnsiTheme="minorHAnsi" w:cstheme="minorHAnsi"/>
          <w:bCs/>
          <w:color w:val="000000"/>
          <w:sz w:val="22"/>
          <w:szCs w:val="22"/>
          <w:lang w:val="mk-MK"/>
        </w:rPr>
        <w:t xml:space="preserve"> до </w:t>
      </w:r>
      <w:r w:rsidR="00465A92">
        <w:rPr>
          <w:rFonts w:asciiTheme="minorHAnsi" w:hAnsiTheme="minorHAnsi" w:cstheme="minorHAnsi"/>
          <w:bCs/>
          <w:color w:val="000000"/>
          <w:sz w:val="22"/>
          <w:szCs w:val="22"/>
          <w:lang w:val="mk-MK"/>
        </w:rPr>
        <w:t>2</w:t>
      </w:r>
      <w:r w:rsidR="00E24DC3">
        <w:rPr>
          <w:rFonts w:asciiTheme="minorHAnsi" w:hAnsiTheme="minorHAnsi" w:cstheme="minorHAnsi"/>
          <w:bCs/>
          <w:color w:val="000000"/>
          <w:sz w:val="22"/>
          <w:szCs w:val="22"/>
          <w:lang w:val="mk-MK"/>
        </w:rPr>
        <w:t>5</w:t>
      </w:r>
      <w:r w:rsidR="00B745E3">
        <w:rPr>
          <w:rFonts w:asciiTheme="minorHAnsi" w:hAnsiTheme="minorHAnsi" w:cstheme="minorHAnsi"/>
          <w:bCs/>
          <w:color w:val="000000"/>
          <w:sz w:val="22"/>
          <w:szCs w:val="22"/>
          <w:lang w:val="mk-MK"/>
        </w:rPr>
        <w:t>.02.</w:t>
      </w:r>
      <w:r w:rsidR="00196A2E" w:rsidRPr="006C42FA">
        <w:rPr>
          <w:rFonts w:asciiTheme="minorHAnsi" w:hAnsiTheme="minorHAnsi" w:cstheme="minorHAnsi"/>
          <w:bCs/>
          <w:color w:val="000000"/>
          <w:sz w:val="22"/>
          <w:szCs w:val="22"/>
          <w:lang w:val="mk-MK"/>
        </w:rPr>
        <w:t>202</w:t>
      </w:r>
      <w:r w:rsidR="00B745E3">
        <w:rPr>
          <w:rFonts w:asciiTheme="minorHAnsi" w:hAnsiTheme="minorHAnsi" w:cstheme="minorHAnsi"/>
          <w:bCs/>
          <w:color w:val="000000"/>
          <w:sz w:val="22"/>
          <w:szCs w:val="22"/>
          <w:lang w:val="mk-MK"/>
        </w:rPr>
        <w:t>6</w:t>
      </w:r>
      <w:r w:rsidR="00465A92">
        <w:rPr>
          <w:rFonts w:asciiTheme="minorHAnsi" w:hAnsiTheme="minorHAnsi" w:cstheme="minorHAnsi"/>
          <w:bCs/>
          <w:color w:val="000000"/>
          <w:sz w:val="22"/>
          <w:szCs w:val="22"/>
          <w:lang w:val="mk-MK"/>
        </w:rPr>
        <w:t xml:space="preserve"> година.</w:t>
      </w:r>
    </w:p>
    <w:p w14:paraId="1283DFAD" w14:textId="77777777" w:rsidR="00EE5033" w:rsidRPr="006C42FA" w:rsidRDefault="00EE5033">
      <w:pPr>
        <w:spacing w:before="120" w:line="288" w:lineRule="auto"/>
        <w:jc w:val="both"/>
        <w:rPr>
          <w:rFonts w:asciiTheme="minorHAnsi" w:hAnsiTheme="minorHAnsi" w:cstheme="minorHAnsi"/>
          <w:sz w:val="22"/>
          <w:szCs w:val="22"/>
          <w:highlight w:val="yellow"/>
          <w:lang w:val="mk-MK"/>
        </w:rPr>
      </w:pPr>
    </w:p>
    <w:p w14:paraId="6828B2D5" w14:textId="0F324972" w:rsidR="00EE5033" w:rsidRPr="006C42FA" w:rsidRDefault="00F3073F">
      <w:pPr>
        <w:numPr>
          <w:ilvl w:val="0"/>
          <w:numId w:val="3"/>
        </w:numPr>
        <w:pBdr>
          <w:top w:val="nil"/>
          <w:left w:val="nil"/>
          <w:bottom w:val="nil"/>
          <w:right w:val="nil"/>
          <w:between w:val="nil"/>
        </w:pBdr>
        <w:tabs>
          <w:tab w:val="left" w:pos="851"/>
          <w:tab w:val="left" w:pos="7371"/>
          <w:tab w:val="left" w:pos="720"/>
        </w:tabs>
        <w:spacing w:before="12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 xml:space="preserve">Профил на </w:t>
      </w:r>
      <w:r w:rsidR="0062579F" w:rsidRPr="006C42FA">
        <w:rPr>
          <w:rFonts w:asciiTheme="minorHAnsi" w:hAnsiTheme="minorHAnsi" w:cstheme="minorHAnsi"/>
          <w:b/>
          <w:color w:val="000000"/>
          <w:sz w:val="22"/>
          <w:szCs w:val="22"/>
          <w:lang w:val="mk-MK"/>
        </w:rPr>
        <w:t>Консултант</w:t>
      </w:r>
      <w:r w:rsidR="00A92ADD">
        <w:rPr>
          <w:rFonts w:asciiTheme="minorHAnsi" w:hAnsiTheme="minorHAnsi" w:cstheme="minorHAnsi"/>
          <w:b/>
          <w:color w:val="000000"/>
          <w:sz w:val="22"/>
          <w:szCs w:val="22"/>
          <w:lang w:val="mk-MK"/>
        </w:rPr>
        <w:t>от</w:t>
      </w:r>
    </w:p>
    <w:p w14:paraId="6738D2B7" w14:textId="3DEE1034" w:rsidR="00B745E3" w:rsidRPr="00AE0CC9" w:rsidRDefault="0062579F" w:rsidP="00B745E3">
      <w:pPr>
        <w:pBdr>
          <w:top w:val="nil"/>
          <w:left w:val="nil"/>
          <w:bottom w:val="nil"/>
          <w:right w:val="nil"/>
          <w:between w:val="nil"/>
        </w:pBdr>
        <w:tabs>
          <w:tab w:val="left" w:pos="851"/>
          <w:tab w:val="left" w:pos="7371"/>
          <w:tab w:val="left" w:pos="720"/>
        </w:tabs>
        <w:spacing w:before="120" w:after="60" w:line="288" w:lineRule="auto"/>
        <w:jc w:val="both"/>
        <w:rPr>
          <w:rFonts w:asciiTheme="minorHAnsi" w:eastAsia="Calibri" w:hAnsiTheme="minorHAnsi" w:cstheme="minorHAnsi"/>
          <w:color w:val="000000"/>
          <w:sz w:val="22"/>
          <w:szCs w:val="22"/>
          <w:lang w:val="mk-MK"/>
        </w:rPr>
      </w:pPr>
      <w:r w:rsidRPr="00AE0CC9">
        <w:rPr>
          <w:rFonts w:asciiTheme="minorHAnsi" w:eastAsia="Calibri" w:hAnsiTheme="minorHAnsi" w:cstheme="minorHAnsi"/>
          <w:color w:val="000000"/>
          <w:sz w:val="22"/>
          <w:szCs w:val="22"/>
          <w:lang w:val="mk-MK"/>
        </w:rPr>
        <w:t xml:space="preserve"> </w:t>
      </w:r>
      <w:r w:rsidR="00B745E3" w:rsidRPr="00AE0CC9">
        <w:rPr>
          <w:rFonts w:asciiTheme="minorHAnsi" w:eastAsia="Calibri" w:hAnsiTheme="minorHAnsi" w:cstheme="minorHAnsi"/>
          <w:color w:val="000000"/>
          <w:sz w:val="22"/>
          <w:szCs w:val="22"/>
          <w:lang w:val="mk-MK"/>
        </w:rPr>
        <w:t>Консултант</w:t>
      </w:r>
      <w:r w:rsidR="00A92ADD">
        <w:rPr>
          <w:rFonts w:asciiTheme="minorHAnsi" w:eastAsia="Calibri" w:hAnsiTheme="minorHAnsi" w:cstheme="minorHAnsi"/>
          <w:color w:val="000000"/>
          <w:sz w:val="22"/>
          <w:szCs w:val="22"/>
          <w:lang w:val="mk-MK"/>
        </w:rPr>
        <w:t xml:space="preserve">от </w:t>
      </w:r>
      <w:r w:rsidR="00B745E3" w:rsidRPr="00AE0CC9">
        <w:rPr>
          <w:rFonts w:asciiTheme="minorHAnsi" w:eastAsia="Calibri" w:hAnsiTheme="minorHAnsi" w:cstheme="minorHAnsi"/>
          <w:color w:val="000000"/>
          <w:sz w:val="22"/>
          <w:szCs w:val="22"/>
          <w:lang w:val="mk-MK"/>
        </w:rPr>
        <w:t>треба да ги исполнуваат следниве квалификации:</w:t>
      </w:r>
    </w:p>
    <w:p w14:paraId="21B6B4BD" w14:textId="21DFD82A" w:rsidR="005D5B4B" w:rsidRPr="005D5B4B" w:rsidRDefault="00B745E3" w:rsidP="005D5B4B">
      <w:pPr>
        <w:numPr>
          <w:ilvl w:val="0"/>
          <w:numId w:val="32"/>
        </w:numPr>
        <w:pBdr>
          <w:top w:val="nil"/>
          <w:left w:val="nil"/>
          <w:bottom w:val="nil"/>
          <w:right w:val="nil"/>
          <w:between w:val="nil"/>
        </w:pBdr>
        <w:tabs>
          <w:tab w:val="left" w:pos="851"/>
          <w:tab w:val="left" w:pos="7371"/>
          <w:tab w:val="left" w:pos="720"/>
        </w:tabs>
        <w:spacing w:before="120" w:after="60" w:line="288" w:lineRule="auto"/>
        <w:jc w:val="both"/>
        <w:rPr>
          <w:rFonts w:asciiTheme="minorHAnsi" w:eastAsia="Calibri" w:hAnsiTheme="minorHAnsi" w:cstheme="minorHAnsi"/>
          <w:color w:val="000000"/>
          <w:sz w:val="22"/>
          <w:szCs w:val="22"/>
          <w:lang w:val="mk-MK"/>
        </w:rPr>
      </w:pPr>
      <w:r w:rsidRPr="00B745E3">
        <w:rPr>
          <w:rFonts w:asciiTheme="minorHAnsi" w:eastAsia="Calibri" w:hAnsiTheme="minorHAnsi" w:cstheme="minorHAnsi"/>
          <w:color w:val="000000"/>
          <w:sz w:val="22"/>
          <w:szCs w:val="22"/>
          <w:lang w:val="mk-MK"/>
        </w:rPr>
        <w:t xml:space="preserve">Универзитетска диплома во </w:t>
      </w:r>
      <w:r w:rsidR="00A72646">
        <w:rPr>
          <w:rFonts w:asciiTheme="minorHAnsi" w:eastAsia="Calibri" w:hAnsiTheme="minorHAnsi" w:cstheme="minorHAnsi"/>
          <w:color w:val="000000"/>
          <w:sz w:val="22"/>
          <w:szCs w:val="22"/>
          <w:lang w:val="mk-MK"/>
        </w:rPr>
        <w:t>социјални науки</w:t>
      </w:r>
      <w:r w:rsidRPr="00B745E3">
        <w:rPr>
          <w:rFonts w:asciiTheme="minorHAnsi" w:eastAsia="Calibri" w:hAnsiTheme="minorHAnsi" w:cstheme="minorHAnsi"/>
          <w:color w:val="000000"/>
          <w:sz w:val="22"/>
          <w:szCs w:val="22"/>
          <w:lang w:val="mk-MK"/>
        </w:rPr>
        <w:t>, менаџмент,</w:t>
      </w:r>
      <w:r w:rsidR="00A72646">
        <w:rPr>
          <w:rFonts w:asciiTheme="minorHAnsi" w:eastAsia="Calibri" w:hAnsiTheme="minorHAnsi" w:cstheme="minorHAnsi"/>
          <w:color w:val="000000"/>
          <w:sz w:val="22"/>
          <w:szCs w:val="22"/>
          <w:lang w:val="mk-MK"/>
        </w:rPr>
        <w:t xml:space="preserve"> ИТ</w:t>
      </w:r>
      <w:r w:rsidRPr="00B745E3">
        <w:rPr>
          <w:rFonts w:asciiTheme="minorHAnsi" w:eastAsia="Calibri" w:hAnsiTheme="minorHAnsi" w:cstheme="minorHAnsi"/>
          <w:color w:val="000000"/>
          <w:sz w:val="22"/>
          <w:szCs w:val="22"/>
          <w:lang w:val="mk-MK"/>
        </w:rPr>
        <w:t xml:space="preserve"> инженерство или други релевантни области.</w:t>
      </w:r>
    </w:p>
    <w:p w14:paraId="0002A725" w14:textId="2FEB2D69" w:rsidR="00B745E3" w:rsidRPr="00B745E3" w:rsidRDefault="00B745E3" w:rsidP="00B745E3">
      <w:pPr>
        <w:numPr>
          <w:ilvl w:val="0"/>
          <w:numId w:val="32"/>
        </w:numPr>
        <w:pBdr>
          <w:top w:val="nil"/>
          <w:left w:val="nil"/>
          <w:bottom w:val="nil"/>
          <w:right w:val="nil"/>
          <w:between w:val="nil"/>
        </w:pBdr>
        <w:tabs>
          <w:tab w:val="left" w:pos="851"/>
          <w:tab w:val="left" w:pos="7371"/>
          <w:tab w:val="left" w:pos="720"/>
        </w:tabs>
        <w:spacing w:before="120" w:after="60" w:line="288" w:lineRule="auto"/>
        <w:jc w:val="both"/>
        <w:rPr>
          <w:rFonts w:asciiTheme="minorHAnsi" w:eastAsia="Calibri" w:hAnsiTheme="minorHAnsi" w:cstheme="minorHAnsi"/>
          <w:color w:val="000000"/>
          <w:sz w:val="22"/>
          <w:szCs w:val="22"/>
          <w:lang w:val="mk-MK"/>
        </w:rPr>
      </w:pPr>
      <w:r w:rsidRPr="00B745E3">
        <w:rPr>
          <w:rFonts w:asciiTheme="minorHAnsi" w:eastAsia="Calibri" w:hAnsiTheme="minorHAnsi" w:cstheme="minorHAnsi"/>
          <w:color w:val="000000"/>
          <w:sz w:val="22"/>
          <w:szCs w:val="22"/>
          <w:lang w:val="mk-MK"/>
        </w:rPr>
        <w:t>Докажано искуство во изработка на анализи и документи на политики.</w:t>
      </w:r>
    </w:p>
    <w:p w14:paraId="00D2E773" w14:textId="77777777" w:rsidR="00B745E3" w:rsidRPr="00AE0CC9" w:rsidRDefault="00B745E3" w:rsidP="00B745E3">
      <w:pPr>
        <w:numPr>
          <w:ilvl w:val="0"/>
          <w:numId w:val="32"/>
        </w:numPr>
        <w:pBdr>
          <w:top w:val="nil"/>
          <w:left w:val="nil"/>
          <w:bottom w:val="nil"/>
          <w:right w:val="nil"/>
          <w:between w:val="nil"/>
        </w:pBdr>
        <w:tabs>
          <w:tab w:val="left" w:pos="851"/>
          <w:tab w:val="left" w:pos="7371"/>
          <w:tab w:val="left" w:pos="720"/>
        </w:tabs>
        <w:spacing w:before="120" w:after="60" w:line="288" w:lineRule="auto"/>
        <w:jc w:val="both"/>
        <w:rPr>
          <w:rFonts w:asciiTheme="minorHAnsi" w:eastAsia="Calibri" w:hAnsiTheme="minorHAnsi" w:cstheme="minorHAnsi"/>
          <w:color w:val="000000"/>
          <w:sz w:val="22"/>
          <w:szCs w:val="22"/>
          <w:lang w:val="mk-MK"/>
        </w:rPr>
      </w:pPr>
      <w:r w:rsidRPr="00B745E3">
        <w:rPr>
          <w:rFonts w:asciiTheme="minorHAnsi" w:eastAsia="Calibri" w:hAnsiTheme="minorHAnsi" w:cstheme="minorHAnsi"/>
          <w:color w:val="000000"/>
          <w:sz w:val="22"/>
          <w:szCs w:val="22"/>
          <w:lang w:val="mk-MK"/>
        </w:rPr>
        <w:t>Одлични комуникациски и презентациски вештини.</w:t>
      </w:r>
    </w:p>
    <w:p w14:paraId="64877093" w14:textId="77777777" w:rsidR="00AE0CC9" w:rsidRPr="00B745E3" w:rsidRDefault="00AE0CC9" w:rsidP="005D5B4B">
      <w:pPr>
        <w:pBdr>
          <w:top w:val="nil"/>
          <w:left w:val="nil"/>
          <w:bottom w:val="nil"/>
          <w:right w:val="nil"/>
          <w:between w:val="nil"/>
        </w:pBdr>
        <w:tabs>
          <w:tab w:val="left" w:pos="851"/>
          <w:tab w:val="left" w:pos="7371"/>
          <w:tab w:val="left" w:pos="720"/>
        </w:tabs>
        <w:spacing w:before="120" w:after="60" w:line="288" w:lineRule="auto"/>
        <w:ind w:left="720"/>
        <w:jc w:val="both"/>
        <w:rPr>
          <w:rFonts w:asciiTheme="minorHAnsi" w:eastAsia="Calibri" w:hAnsiTheme="minorHAnsi" w:cstheme="minorHAnsi"/>
          <w:color w:val="000000"/>
          <w:sz w:val="22"/>
          <w:szCs w:val="22"/>
          <w:lang w:val="mk-MK"/>
        </w:rPr>
      </w:pPr>
    </w:p>
    <w:p w14:paraId="759FDEF7" w14:textId="64603AA9" w:rsidR="001C6646" w:rsidRPr="006C42FA" w:rsidRDefault="00B604A8" w:rsidP="00AE0CC9">
      <w:pPr>
        <w:tabs>
          <w:tab w:val="left" w:pos="720"/>
        </w:tabs>
        <w:spacing w:line="288" w:lineRule="auto"/>
        <w:jc w:val="both"/>
        <w:rPr>
          <w:rFonts w:asciiTheme="minorHAnsi" w:hAnsiTheme="minorHAnsi" w:cstheme="minorHAnsi"/>
          <w:sz w:val="22"/>
          <w:szCs w:val="22"/>
          <w:lang w:val="mk-MK"/>
        </w:rPr>
      </w:pPr>
      <w:r w:rsidRPr="00AE0CC9">
        <w:rPr>
          <w:rFonts w:asciiTheme="minorHAnsi" w:hAnsiTheme="minorHAnsi" w:cstheme="minorHAnsi"/>
          <w:b/>
          <w:sz w:val="22"/>
          <w:szCs w:val="22"/>
          <w:lang w:val="mk-MK"/>
        </w:rPr>
        <w:lastRenderedPageBreak/>
        <w:t>Забелешка</w:t>
      </w:r>
      <w:r w:rsidRPr="00AE0CC9">
        <w:rPr>
          <w:rFonts w:asciiTheme="minorHAnsi" w:hAnsiTheme="minorHAnsi" w:cstheme="minorHAnsi"/>
          <w:sz w:val="22"/>
          <w:szCs w:val="22"/>
          <w:lang w:val="mk-MK"/>
        </w:rPr>
        <w:t xml:space="preserve">: </w:t>
      </w:r>
      <w:r w:rsidR="00AE0CC9" w:rsidRPr="00B745E3">
        <w:rPr>
          <w:rFonts w:asciiTheme="minorHAnsi" w:hAnsiTheme="minorHAnsi" w:cstheme="minorHAnsi"/>
          <w:sz w:val="22"/>
          <w:szCs w:val="22"/>
          <w:lang w:val="mk-MK"/>
        </w:rPr>
        <w:t>Познавање на комуналниот сектор</w:t>
      </w:r>
      <w:r w:rsidR="00AE0CC9" w:rsidRPr="00AE0CC9">
        <w:rPr>
          <w:rFonts w:asciiTheme="minorHAnsi" w:hAnsiTheme="minorHAnsi" w:cstheme="minorHAnsi"/>
          <w:sz w:val="22"/>
          <w:szCs w:val="22"/>
          <w:lang w:val="mk-MK"/>
        </w:rPr>
        <w:t xml:space="preserve"> и младите професионалци</w:t>
      </w:r>
      <w:r w:rsidR="00AE0CC9" w:rsidRPr="00B745E3">
        <w:rPr>
          <w:rFonts w:asciiTheme="minorHAnsi" w:hAnsiTheme="minorHAnsi" w:cstheme="minorHAnsi"/>
          <w:sz w:val="22"/>
          <w:szCs w:val="22"/>
          <w:lang w:val="mk-MK"/>
        </w:rPr>
        <w:t xml:space="preserve"> ќе се смета за предност.</w:t>
      </w:r>
    </w:p>
    <w:p w14:paraId="0688E007" w14:textId="2EC3767D" w:rsidR="00EE5033" w:rsidRPr="006C42FA" w:rsidRDefault="00F3073F">
      <w:pPr>
        <w:pBdr>
          <w:top w:val="nil"/>
          <w:left w:val="nil"/>
          <w:bottom w:val="nil"/>
          <w:right w:val="nil"/>
          <w:between w:val="nil"/>
        </w:pBdr>
        <w:tabs>
          <w:tab w:val="left" w:pos="851"/>
          <w:tab w:val="left" w:pos="7371"/>
          <w:tab w:val="left" w:pos="720"/>
        </w:tabs>
        <w:spacing w:before="24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b/>
          <w:color w:val="000000"/>
          <w:sz w:val="22"/>
          <w:szCs w:val="22"/>
          <w:lang w:val="mk-MK"/>
        </w:rPr>
        <w:t>Јазични вештини:</w:t>
      </w:r>
      <w:r w:rsidRPr="006C42FA">
        <w:rPr>
          <w:rFonts w:asciiTheme="minorHAnsi" w:eastAsia="Calibri" w:hAnsiTheme="minorHAnsi" w:cstheme="minorHAnsi"/>
          <w:color w:val="000000"/>
          <w:sz w:val="22"/>
          <w:szCs w:val="22"/>
          <w:lang w:val="mk-MK"/>
        </w:rPr>
        <w:t xml:space="preserve"> Течно познавање на Македонс</w:t>
      </w:r>
      <w:r w:rsidR="00FC65D1">
        <w:rPr>
          <w:rFonts w:asciiTheme="minorHAnsi" w:eastAsia="Calibri" w:hAnsiTheme="minorHAnsi" w:cstheme="minorHAnsi"/>
          <w:color w:val="000000"/>
          <w:sz w:val="22"/>
          <w:szCs w:val="22"/>
          <w:lang w:val="mk-MK"/>
        </w:rPr>
        <w:t>киот</w:t>
      </w:r>
      <w:r w:rsidR="00B604A8" w:rsidRPr="006C42FA">
        <w:rPr>
          <w:rFonts w:asciiTheme="minorHAnsi" w:eastAsia="Calibri" w:hAnsiTheme="minorHAnsi" w:cstheme="minorHAnsi"/>
          <w:color w:val="000000"/>
          <w:sz w:val="22"/>
          <w:szCs w:val="22"/>
          <w:lang w:val="mk-MK"/>
        </w:rPr>
        <w:t xml:space="preserve"> јазик</w:t>
      </w:r>
      <w:r w:rsidR="00FC65D1">
        <w:rPr>
          <w:rFonts w:asciiTheme="minorHAnsi" w:eastAsia="Calibri" w:hAnsiTheme="minorHAnsi" w:cstheme="minorHAnsi"/>
          <w:color w:val="000000"/>
          <w:sz w:val="22"/>
          <w:szCs w:val="22"/>
          <w:lang w:val="mk-MK"/>
        </w:rPr>
        <w:t xml:space="preserve"> и познавање на Англиски јазик.</w:t>
      </w:r>
    </w:p>
    <w:p w14:paraId="4C071514" w14:textId="646A3DE5" w:rsidR="00EE5033" w:rsidRPr="006C42FA" w:rsidRDefault="00F3073F">
      <w:pPr>
        <w:pBdr>
          <w:top w:val="nil"/>
          <w:left w:val="nil"/>
          <w:bottom w:val="nil"/>
          <w:right w:val="nil"/>
          <w:between w:val="nil"/>
        </w:pBdr>
        <w:tabs>
          <w:tab w:val="left" w:pos="851"/>
          <w:tab w:val="left" w:pos="7371"/>
          <w:tab w:val="left" w:pos="720"/>
        </w:tabs>
        <w:spacing w:before="24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b/>
          <w:color w:val="000000"/>
          <w:sz w:val="22"/>
          <w:szCs w:val="22"/>
          <w:lang w:val="mk-MK"/>
        </w:rPr>
        <w:t>ИТ вештини</w:t>
      </w:r>
      <w:r w:rsidRPr="006C42FA">
        <w:rPr>
          <w:rFonts w:asciiTheme="minorHAnsi" w:eastAsia="Calibri" w:hAnsiTheme="minorHAnsi" w:cstheme="minorHAnsi"/>
          <w:color w:val="000000"/>
          <w:sz w:val="22"/>
          <w:szCs w:val="22"/>
          <w:lang w:val="mk-MK"/>
        </w:rPr>
        <w:t>: MS Office (Word, Excel, PowerPoint)</w:t>
      </w:r>
      <w:r w:rsidR="00B604A8" w:rsidRPr="006C42FA">
        <w:rPr>
          <w:rFonts w:asciiTheme="minorHAnsi" w:eastAsia="Calibri" w:hAnsiTheme="minorHAnsi" w:cstheme="minorHAnsi"/>
          <w:color w:val="000000"/>
          <w:sz w:val="22"/>
          <w:szCs w:val="22"/>
          <w:lang w:val="mk-MK"/>
        </w:rPr>
        <w:t>.</w:t>
      </w:r>
    </w:p>
    <w:p w14:paraId="398C1D4B" w14:textId="77777777" w:rsidR="00EE5033" w:rsidRPr="006C42FA" w:rsidRDefault="00F3073F" w:rsidP="00DC7F8D">
      <w:pPr>
        <w:pBdr>
          <w:top w:val="nil"/>
          <w:left w:val="nil"/>
          <w:bottom w:val="nil"/>
          <w:right w:val="nil"/>
          <w:between w:val="nil"/>
        </w:pBdr>
        <w:tabs>
          <w:tab w:val="left" w:pos="851"/>
          <w:tab w:val="left" w:pos="7371"/>
          <w:tab w:val="left" w:pos="720"/>
        </w:tabs>
        <w:spacing w:before="24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Понуда</w:t>
      </w:r>
    </w:p>
    <w:p w14:paraId="4F4CA22F" w14:textId="31D7803A" w:rsidR="00EE5033" w:rsidRPr="006C42FA"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Од </w:t>
      </w:r>
      <w:r w:rsidR="00B604A8" w:rsidRPr="006C42FA">
        <w:rPr>
          <w:rFonts w:asciiTheme="minorHAnsi" w:hAnsiTheme="minorHAnsi" w:cstheme="minorHAnsi"/>
          <w:sz w:val="22"/>
          <w:szCs w:val="22"/>
          <w:lang w:val="mk-MK"/>
        </w:rPr>
        <w:t>Консултант</w:t>
      </w:r>
      <w:r w:rsidR="00B13EEA">
        <w:rPr>
          <w:rFonts w:asciiTheme="minorHAnsi" w:hAnsiTheme="minorHAnsi" w:cstheme="minorHAnsi"/>
          <w:sz w:val="22"/>
          <w:szCs w:val="22"/>
          <w:lang w:val="mk-MK"/>
        </w:rPr>
        <w:t>от</w:t>
      </w:r>
      <w:r w:rsidR="00B604A8" w:rsidRPr="006C42FA">
        <w:rPr>
          <w:rFonts w:asciiTheme="minorHAnsi" w:hAnsiTheme="minorHAnsi" w:cstheme="minorHAnsi"/>
          <w:sz w:val="22"/>
          <w:szCs w:val="22"/>
          <w:lang w:val="mk-MK"/>
        </w:rPr>
        <w:t xml:space="preserve"> </w:t>
      </w:r>
      <w:r w:rsidRPr="006C42FA">
        <w:rPr>
          <w:rFonts w:asciiTheme="minorHAnsi" w:hAnsiTheme="minorHAnsi" w:cstheme="minorHAnsi"/>
          <w:sz w:val="22"/>
          <w:szCs w:val="22"/>
          <w:lang w:val="mk-MK"/>
        </w:rPr>
        <w:t>се бара да подне</w:t>
      </w:r>
      <w:r w:rsidR="003C5F9C" w:rsidRPr="006C42FA">
        <w:rPr>
          <w:rFonts w:asciiTheme="minorHAnsi" w:hAnsiTheme="minorHAnsi" w:cstheme="minorHAnsi"/>
          <w:sz w:val="22"/>
          <w:szCs w:val="22"/>
          <w:lang w:val="mk-MK"/>
        </w:rPr>
        <w:t>с</w:t>
      </w:r>
      <w:r w:rsidR="005D5B4B">
        <w:rPr>
          <w:rFonts w:asciiTheme="minorHAnsi" w:hAnsiTheme="minorHAnsi" w:cstheme="minorHAnsi"/>
          <w:sz w:val="22"/>
          <w:szCs w:val="22"/>
          <w:lang w:val="mk-MK"/>
        </w:rPr>
        <w:t>е</w:t>
      </w:r>
      <w:r w:rsidRPr="006C42FA">
        <w:rPr>
          <w:rFonts w:asciiTheme="minorHAnsi" w:hAnsiTheme="minorHAnsi" w:cstheme="minorHAnsi"/>
          <w:sz w:val="22"/>
          <w:szCs w:val="22"/>
          <w:lang w:val="mk-MK"/>
        </w:rPr>
        <w:t xml:space="preserve"> понуда </w:t>
      </w:r>
      <w:r w:rsidR="00E24DC3">
        <w:rPr>
          <w:rFonts w:asciiTheme="minorHAnsi" w:hAnsiTheme="minorHAnsi" w:cstheme="minorHAnsi"/>
          <w:sz w:val="22"/>
          <w:szCs w:val="22"/>
          <w:lang w:val="mk-MK"/>
        </w:rPr>
        <w:t xml:space="preserve">најдоцна </w:t>
      </w:r>
      <w:r w:rsidRPr="006C42FA">
        <w:rPr>
          <w:rFonts w:asciiTheme="minorHAnsi" w:hAnsiTheme="minorHAnsi" w:cstheme="minorHAnsi"/>
          <w:sz w:val="22"/>
          <w:szCs w:val="22"/>
          <w:lang w:val="mk-MK"/>
        </w:rPr>
        <w:t>до</w:t>
      </w:r>
      <w:r w:rsidR="00DE4684" w:rsidRPr="00465A92">
        <w:rPr>
          <w:rFonts w:asciiTheme="minorHAnsi" w:hAnsiTheme="minorHAnsi" w:cstheme="minorHAnsi"/>
          <w:sz w:val="22"/>
          <w:szCs w:val="22"/>
          <w:lang w:val="mk-MK"/>
        </w:rPr>
        <w:t xml:space="preserve"> </w:t>
      </w:r>
      <w:r w:rsidR="00E24DC3">
        <w:rPr>
          <w:rFonts w:asciiTheme="minorHAnsi" w:hAnsiTheme="minorHAnsi" w:cstheme="minorHAnsi"/>
          <w:sz w:val="22"/>
          <w:szCs w:val="22"/>
          <w:lang w:val="mk-MK"/>
        </w:rPr>
        <w:t>18</w:t>
      </w:r>
      <w:r w:rsidR="00DE4684" w:rsidRPr="00465A92">
        <w:rPr>
          <w:rFonts w:asciiTheme="minorHAnsi" w:hAnsiTheme="minorHAnsi" w:cstheme="minorHAnsi"/>
          <w:sz w:val="22"/>
          <w:szCs w:val="22"/>
          <w:lang w:val="mk-MK"/>
        </w:rPr>
        <w:t>.</w:t>
      </w:r>
      <w:r w:rsidR="00AE0CC9">
        <w:rPr>
          <w:rFonts w:asciiTheme="minorHAnsi" w:hAnsiTheme="minorHAnsi" w:cstheme="minorHAnsi"/>
          <w:sz w:val="22"/>
          <w:szCs w:val="22"/>
          <w:lang w:val="mk-MK"/>
        </w:rPr>
        <w:t>12</w:t>
      </w:r>
      <w:r w:rsidR="00E24DC3">
        <w:rPr>
          <w:rFonts w:asciiTheme="minorHAnsi" w:hAnsiTheme="minorHAnsi" w:cstheme="minorHAnsi"/>
          <w:sz w:val="22"/>
          <w:szCs w:val="22"/>
          <w:lang w:val="mk-MK"/>
        </w:rPr>
        <w:t>.2025</w:t>
      </w:r>
      <w:bookmarkStart w:id="7" w:name="_GoBack"/>
      <w:bookmarkEnd w:id="7"/>
      <w:r w:rsidR="00DE4684" w:rsidRPr="00465A92">
        <w:rPr>
          <w:rFonts w:asciiTheme="minorHAnsi" w:hAnsiTheme="minorHAnsi" w:cstheme="minorHAnsi"/>
          <w:sz w:val="22"/>
          <w:szCs w:val="22"/>
          <w:lang w:val="mk-MK"/>
        </w:rPr>
        <w:t xml:space="preserve"> </w:t>
      </w:r>
      <w:r w:rsidR="00DE4684">
        <w:rPr>
          <w:rFonts w:asciiTheme="minorHAnsi" w:hAnsiTheme="minorHAnsi" w:cstheme="minorHAnsi"/>
          <w:sz w:val="22"/>
          <w:szCs w:val="22"/>
          <w:lang w:val="mk-MK"/>
        </w:rPr>
        <w:t>година</w:t>
      </w:r>
      <w:r w:rsidRPr="006C42FA">
        <w:rPr>
          <w:rFonts w:asciiTheme="minorHAnsi" w:hAnsiTheme="minorHAnsi" w:cstheme="minorHAnsi"/>
          <w:sz w:val="22"/>
          <w:szCs w:val="22"/>
          <w:lang w:val="mk-MK"/>
        </w:rPr>
        <w:t xml:space="preserve">. Предлогот треба да се поднесе на Македонски јазик по е-пошта, на </w:t>
      </w:r>
      <w:hyperlink r:id="rId12">
        <w:r w:rsidRPr="006C42FA">
          <w:rPr>
            <w:rFonts w:asciiTheme="minorHAnsi" w:hAnsiTheme="minorHAnsi" w:cstheme="minorHAnsi"/>
            <w:color w:val="0000FF"/>
            <w:sz w:val="22"/>
            <w:szCs w:val="22"/>
            <w:u w:val="single"/>
            <w:lang w:val="mk-MK"/>
          </w:rPr>
          <w:t>adkommk@gmail.com</w:t>
        </w:r>
      </w:hyperlink>
      <w:r w:rsidRPr="006C42FA">
        <w:rPr>
          <w:rFonts w:asciiTheme="minorHAnsi" w:hAnsiTheme="minorHAnsi" w:cstheme="minorHAnsi"/>
          <w:sz w:val="22"/>
          <w:szCs w:val="22"/>
          <w:lang w:val="mk-MK"/>
        </w:rPr>
        <w:t xml:space="preserve"> </w:t>
      </w:r>
      <w:r w:rsidR="00DE4684">
        <w:rPr>
          <w:rFonts w:asciiTheme="minorHAnsi" w:hAnsiTheme="minorHAnsi" w:cstheme="minorHAnsi"/>
          <w:sz w:val="22"/>
          <w:szCs w:val="22"/>
          <w:lang w:val="mk-MK"/>
        </w:rPr>
        <w:t xml:space="preserve">или директно во Извршната канцеларија на АДКОМ-бул. Јане Сандански 112 - 2/2 </w:t>
      </w:r>
      <w:r w:rsidRPr="006C42FA">
        <w:rPr>
          <w:rFonts w:asciiTheme="minorHAnsi" w:hAnsiTheme="minorHAnsi" w:cstheme="minorHAnsi"/>
          <w:sz w:val="22"/>
          <w:szCs w:val="22"/>
          <w:lang w:val="mk-MK"/>
        </w:rPr>
        <w:t xml:space="preserve">и </w:t>
      </w:r>
      <w:r w:rsidR="00DE4684">
        <w:rPr>
          <w:rFonts w:asciiTheme="minorHAnsi" w:hAnsiTheme="minorHAnsi" w:cstheme="minorHAnsi"/>
          <w:sz w:val="22"/>
          <w:szCs w:val="22"/>
          <w:lang w:val="mk-MK"/>
        </w:rPr>
        <w:t>треба да</w:t>
      </w:r>
      <w:r w:rsidRPr="006C42FA">
        <w:rPr>
          <w:rFonts w:asciiTheme="minorHAnsi" w:hAnsiTheme="minorHAnsi" w:cstheme="minorHAnsi"/>
          <w:sz w:val="22"/>
          <w:szCs w:val="22"/>
          <w:lang w:val="mk-MK"/>
        </w:rPr>
        <w:t xml:space="preserve"> ги содржи следните делови:</w:t>
      </w:r>
    </w:p>
    <w:p w14:paraId="49F6BA0B" w14:textId="018618C5" w:rsidR="00EE5033" w:rsidRPr="006C42FA" w:rsidRDefault="00513A64">
      <w:pPr>
        <w:numPr>
          <w:ilvl w:val="0"/>
          <w:numId w:val="1"/>
        </w:num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Биографи</w:t>
      </w:r>
      <w:r w:rsidR="00B604A8" w:rsidRPr="006C42FA">
        <w:rPr>
          <w:rFonts w:asciiTheme="minorHAnsi" w:eastAsia="Calibri" w:hAnsiTheme="minorHAnsi" w:cstheme="minorHAnsi"/>
          <w:color w:val="000000"/>
          <w:sz w:val="22"/>
          <w:szCs w:val="22"/>
          <w:lang w:val="mk-MK"/>
        </w:rPr>
        <w:t>ја</w:t>
      </w:r>
      <w:r w:rsidRPr="006C42FA">
        <w:rPr>
          <w:rFonts w:asciiTheme="minorHAnsi" w:eastAsia="Calibri" w:hAnsiTheme="minorHAnsi" w:cstheme="minorHAnsi"/>
          <w:color w:val="000000"/>
          <w:sz w:val="22"/>
          <w:szCs w:val="22"/>
          <w:lang w:val="mk-MK"/>
        </w:rPr>
        <w:t>,</w:t>
      </w:r>
    </w:p>
    <w:p w14:paraId="29D0E730" w14:textId="73A38B68" w:rsidR="00DE4684" w:rsidRPr="005D5B4B" w:rsidRDefault="00F3073F" w:rsidP="005D5B4B">
      <w:pPr>
        <w:numPr>
          <w:ilvl w:val="0"/>
          <w:numId w:val="1"/>
        </w:num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Финансиската понуда треба да го содржи вкупниот буџет за извршување на </w:t>
      </w:r>
      <w:r w:rsidR="00B604A8" w:rsidRPr="006C42FA">
        <w:rPr>
          <w:rFonts w:asciiTheme="minorHAnsi" w:eastAsia="Calibri" w:hAnsiTheme="minorHAnsi" w:cstheme="minorHAnsi"/>
          <w:color w:val="000000"/>
          <w:sz w:val="22"/>
          <w:szCs w:val="22"/>
          <w:lang w:val="mk-MK"/>
        </w:rPr>
        <w:t>задачата</w:t>
      </w:r>
      <w:r w:rsidR="005D5B4B">
        <w:rPr>
          <w:rFonts w:asciiTheme="minorHAnsi" w:eastAsia="Calibri" w:hAnsiTheme="minorHAnsi" w:cstheme="minorHAnsi"/>
          <w:color w:val="000000"/>
          <w:sz w:val="22"/>
          <w:szCs w:val="22"/>
          <w:lang w:val="mk-MK"/>
        </w:rPr>
        <w:t xml:space="preserve"> вклучувајќи: </w:t>
      </w:r>
      <w:r w:rsidRPr="006C42FA">
        <w:rPr>
          <w:rFonts w:asciiTheme="minorHAnsi" w:eastAsia="Calibri" w:hAnsiTheme="minorHAnsi" w:cstheme="minorHAnsi"/>
          <w:color w:val="000000"/>
          <w:sz w:val="22"/>
          <w:szCs w:val="22"/>
          <w:lang w:val="mk-MK"/>
        </w:rPr>
        <w:t xml:space="preserve"> предложен број на денови и цена по дневна активност. Цените да бидат наведени во </w:t>
      </w:r>
      <w:r w:rsidRPr="006C42FA">
        <w:rPr>
          <w:rFonts w:asciiTheme="minorHAnsi" w:hAnsiTheme="minorHAnsi" w:cstheme="minorHAnsi"/>
          <w:sz w:val="22"/>
          <w:szCs w:val="22"/>
          <w:lang w:val="mk-MK"/>
        </w:rPr>
        <w:t xml:space="preserve">денари </w:t>
      </w:r>
      <w:r w:rsidRPr="006C42FA">
        <w:rPr>
          <w:rFonts w:asciiTheme="minorHAnsi" w:eastAsia="Calibri" w:hAnsiTheme="minorHAnsi" w:cstheme="minorHAnsi"/>
          <w:color w:val="000000"/>
          <w:sz w:val="22"/>
          <w:szCs w:val="22"/>
          <w:lang w:val="mk-MK"/>
        </w:rPr>
        <w:t>(бруто износ).</w:t>
      </w:r>
    </w:p>
    <w:p w14:paraId="09A368FF" w14:textId="77777777" w:rsidR="00EE5033" w:rsidRPr="006C42FA" w:rsidRDefault="00EE5033">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5CFFA2C0" w14:textId="77777777" w:rsidR="00EE5033" w:rsidRPr="006C42FA" w:rsidRDefault="00F3073F">
      <w:pPr>
        <w:numPr>
          <w:ilvl w:val="0"/>
          <w:numId w:val="3"/>
        </w:numPr>
        <w:pBdr>
          <w:top w:val="nil"/>
          <w:left w:val="nil"/>
          <w:bottom w:val="nil"/>
          <w:right w:val="nil"/>
          <w:between w:val="nil"/>
        </w:pBdr>
        <w:spacing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Критериуми за евалуација и бодување</w:t>
      </w:r>
    </w:p>
    <w:p w14:paraId="56138EB8" w14:textId="77777777" w:rsidR="00EE5033" w:rsidRPr="006C42FA"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Понудите ќе се оценуваат врз основа </w:t>
      </w:r>
      <w:r w:rsidRPr="006C42FA">
        <w:rPr>
          <w:rFonts w:asciiTheme="minorHAnsi" w:eastAsia="Calibri" w:hAnsiTheme="minorHAnsi" w:cstheme="minorHAnsi"/>
          <w:color w:val="000000"/>
          <w:sz w:val="22"/>
          <w:szCs w:val="22"/>
          <w:lang w:val="mk-MK"/>
        </w:rPr>
        <w:t>на правилникот за избор на тренери и консултанти на АДКОМ.</w:t>
      </w:r>
    </w:p>
    <w:p w14:paraId="4757030F" w14:textId="77777777" w:rsidR="00EE5033" w:rsidRPr="006C42FA" w:rsidRDefault="00EE5033">
      <w:pPr>
        <w:spacing w:line="288" w:lineRule="auto"/>
        <w:jc w:val="both"/>
        <w:rPr>
          <w:rFonts w:asciiTheme="minorHAnsi" w:hAnsiTheme="minorHAnsi" w:cstheme="minorHAnsi"/>
          <w:lang w:val="mk-MK"/>
        </w:rPr>
      </w:pPr>
    </w:p>
    <w:p w14:paraId="701D2499"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 xml:space="preserve">  Лице за контакт</w:t>
      </w:r>
    </w:p>
    <w:p w14:paraId="2911ECBB" w14:textId="77777777" w:rsidR="00EE5033" w:rsidRPr="006C42FA" w:rsidRDefault="00F3073F">
      <w:pPr>
        <w:tabs>
          <w:tab w:val="left" w:pos="1820"/>
          <w:tab w:val="left" w:pos="2054"/>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Референтното лице за оваа задача е Лолита Стојановска, Извршен директор на АДКОМ.</w:t>
      </w:r>
    </w:p>
    <w:p w14:paraId="2FB3922F" w14:textId="77777777" w:rsidR="00EE5033" w:rsidRPr="006C42FA" w:rsidRDefault="00F3073F">
      <w:pPr>
        <w:tabs>
          <w:tab w:val="left" w:pos="1820"/>
          <w:tab w:val="left" w:pos="2054"/>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Адреса на е-пошта: adkommk@gmail.com </w:t>
      </w:r>
    </w:p>
    <w:p w14:paraId="16FBDD28" w14:textId="77777777" w:rsidR="00EE5033" w:rsidRPr="006C42FA" w:rsidRDefault="00EE5033">
      <w:pPr>
        <w:tabs>
          <w:tab w:val="left" w:pos="1820"/>
          <w:tab w:val="left" w:pos="2054"/>
        </w:tabs>
        <w:spacing w:line="288" w:lineRule="auto"/>
        <w:rPr>
          <w:rFonts w:asciiTheme="minorHAnsi" w:hAnsiTheme="minorHAnsi" w:cstheme="minorHAnsi"/>
          <w:sz w:val="22"/>
          <w:szCs w:val="22"/>
          <w:lang w:val="mk-MK"/>
        </w:rPr>
      </w:pPr>
    </w:p>
    <w:p w14:paraId="57601754"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Измена на условите</w:t>
      </w:r>
    </w:p>
    <w:p w14:paraId="1C6BDC84" w14:textId="0E4AFB06" w:rsidR="00EE5033" w:rsidRPr="006C42FA" w:rsidRDefault="00F3073F" w:rsidP="001E476D">
      <w:pPr>
        <w:tabs>
          <w:tab w:val="left" w:pos="1820"/>
          <w:tab w:val="left" w:pos="2054"/>
        </w:tabs>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 АДКОМ го задржува правото да ги менува условите на </w:t>
      </w:r>
      <w:r w:rsidR="00715271" w:rsidRPr="006C42FA">
        <w:rPr>
          <w:rFonts w:asciiTheme="minorHAnsi" w:hAnsiTheme="minorHAnsi" w:cstheme="minorHAnsi"/>
          <w:sz w:val="22"/>
          <w:szCs w:val="22"/>
          <w:lang w:val="mk-MK"/>
        </w:rPr>
        <w:t xml:space="preserve">Повикот </w:t>
      </w:r>
      <w:r w:rsidRPr="006C42FA">
        <w:rPr>
          <w:rFonts w:asciiTheme="minorHAnsi" w:hAnsiTheme="minorHAnsi" w:cstheme="minorHAnsi"/>
          <w:sz w:val="22"/>
          <w:szCs w:val="22"/>
          <w:lang w:val="mk-MK"/>
        </w:rPr>
        <w:t>во секое време по сопствена дискреција.</w:t>
      </w:r>
    </w:p>
    <w:p w14:paraId="70F7761D" w14:textId="77777777" w:rsidR="00EE5033" w:rsidRPr="006C42FA" w:rsidRDefault="00EE5033">
      <w:pPr>
        <w:tabs>
          <w:tab w:val="left" w:pos="1820"/>
          <w:tab w:val="left" w:pos="2054"/>
        </w:tabs>
        <w:spacing w:line="288" w:lineRule="auto"/>
        <w:rPr>
          <w:rFonts w:asciiTheme="minorHAnsi" w:hAnsiTheme="minorHAnsi" w:cstheme="minorHAnsi"/>
          <w:sz w:val="22"/>
          <w:szCs w:val="22"/>
          <w:lang w:val="mk-MK"/>
        </w:rPr>
      </w:pPr>
    </w:p>
    <w:p w14:paraId="607B1F49"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Прифаќање и отфрлање на понудите</w:t>
      </w:r>
    </w:p>
    <w:p w14:paraId="6E6C0AF5" w14:textId="0067EA89" w:rsidR="00EE5033" w:rsidRPr="006C42FA" w:rsidRDefault="00F3073F">
      <w:pPr>
        <w:spacing w:before="34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АДКОМ не мора да ја прифати понудата со најниска цена или било која понуда. По сопствена дискреција,  АДКОМ го задржува и правото да отфрли некоја или сите примени понуди и да ја прифати секоја понуда што ја смета за поволна, без разлика дали е понудата со најниска цена или не. АДКОМ</w:t>
      </w:r>
      <w:r w:rsidR="00562238">
        <w:rPr>
          <w:rFonts w:asciiTheme="minorHAnsi" w:hAnsiTheme="minorHAnsi" w:cstheme="minorHAnsi"/>
          <w:sz w:val="22"/>
          <w:szCs w:val="22"/>
          <w:lang w:val="mk-MK"/>
        </w:rPr>
        <w:t xml:space="preserve"> нема никаква обврска да додели  договор и го задржува правото да го прекине</w:t>
      </w:r>
      <w:r w:rsidRPr="006C42FA">
        <w:rPr>
          <w:rFonts w:asciiTheme="minorHAnsi" w:hAnsiTheme="minorHAnsi" w:cstheme="minorHAnsi"/>
          <w:sz w:val="22"/>
          <w:szCs w:val="22"/>
          <w:lang w:val="mk-MK"/>
        </w:rPr>
        <w:t xml:space="preserve"> процесот на барање на понуди</w:t>
      </w:r>
      <w:r w:rsidR="00562238">
        <w:rPr>
          <w:rFonts w:asciiTheme="minorHAnsi" w:hAnsiTheme="minorHAnsi" w:cstheme="minorHAnsi"/>
          <w:sz w:val="22"/>
          <w:szCs w:val="22"/>
          <w:lang w:val="mk-MK"/>
        </w:rPr>
        <w:t xml:space="preserve"> во секое време и да се повлече</w:t>
      </w:r>
      <w:r w:rsidRPr="006C42FA">
        <w:rPr>
          <w:rFonts w:asciiTheme="minorHAnsi" w:hAnsiTheme="minorHAnsi" w:cstheme="minorHAnsi"/>
          <w:sz w:val="22"/>
          <w:szCs w:val="22"/>
          <w:lang w:val="mk-MK"/>
        </w:rPr>
        <w:t xml:space="preserve"> од дискусиите со с</w:t>
      </w:r>
      <w:r w:rsidR="00562238">
        <w:rPr>
          <w:rFonts w:asciiTheme="minorHAnsi" w:hAnsiTheme="minorHAnsi" w:cstheme="minorHAnsi"/>
          <w:sz w:val="22"/>
          <w:szCs w:val="22"/>
          <w:lang w:val="mk-MK"/>
        </w:rPr>
        <w:t>ите или со кој било од консултантите</w:t>
      </w:r>
      <w:r w:rsidRPr="006C42FA">
        <w:rPr>
          <w:rFonts w:asciiTheme="minorHAnsi" w:hAnsiTheme="minorHAnsi" w:cstheme="minorHAnsi"/>
          <w:sz w:val="22"/>
          <w:szCs w:val="22"/>
          <w:lang w:val="mk-MK"/>
        </w:rPr>
        <w:t xml:space="preserve"> кои одговориле. АДКОМ го задржува правото да ја прифати предложената понуда целосно или делумно, да одбие која било или сите понуди, да се откаже од сите помали неформалности, неправилности или технички работи и да ја прифати понудата која се смета за најповолна за здружението и RCDN.</w:t>
      </w:r>
    </w:p>
    <w:p w14:paraId="0D91E09E" w14:textId="77777777" w:rsidR="00B604A8" w:rsidRPr="006C42FA" w:rsidRDefault="00B604A8">
      <w:pPr>
        <w:spacing w:line="288" w:lineRule="auto"/>
        <w:jc w:val="both"/>
        <w:rPr>
          <w:rFonts w:asciiTheme="minorHAnsi" w:hAnsiTheme="minorHAnsi" w:cstheme="minorHAnsi"/>
          <w:b/>
          <w:sz w:val="22"/>
          <w:szCs w:val="22"/>
          <w:lang w:val="mk-MK"/>
        </w:rPr>
      </w:pPr>
    </w:p>
    <w:p w14:paraId="5A70E1CF" w14:textId="77777777" w:rsidR="00B604A8" w:rsidRPr="006C42FA" w:rsidRDefault="00B604A8">
      <w:pPr>
        <w:spacing w:line="288" w:lineRule="auto"/>
        <w:jc w:val="both"/>
        <w:rPr>
          <w:rFonts w:asciiTheme="minorHAnsi" w:hAnsiTheme="minorHAnsi" w:cstheme="minorHAnsi"/>
          <w:b/>
          <w:sz w:val="22"/>
          <w:szCs w:val="22"/>
          <w:lang w:val="mk-MK"/>
        </w:rPr>
      </w:pPr>
    </w:p>
    <w:p w14:paraId="495EB9C2" w14:textId="58EBF1FD" w:rsidR="00EE5033" w:rsidRPr="006C42FA" w:rsidRDefault="00F3073F" w:rsidP="00DC7F8D">
      <w:pPr>
        <w:pStyle w:val="ListParagraph"/>
        <w:numPr>
          <w:ilvl w:val="0"/>
          <w:numId w:val="3"/>
        </w:numPr>
        <w:spacing w:line="288" w:lineRule="auto"/>
        <w:jc w:val="both"/>
        <w:rPr>
          <w:rFonts w:asciiTheme="minorHAnsi" w:hAnsiTheme="minorHAnsi" w:cstheme="minorHAnsi"/>
          <w:b/>
          <w:szCs w:val="22"/>
          <w:lang w:val="mk-MK"/>
        </w:rPr>
      </w:pPr>
      <w:r w:rsidRPr="006C42FA">
        <w:rPr>
          <w:rFonts w:asciiTheme="minorHAnsi" w:hAnsiTheme="minorHAnsi" w:cstheme="minorHAnsi"/>
          <w:b/>
          <w:szCs w:val="22"/>
          <w:lang w:val="mk-MK"/>
        </w:rPr>
        <w:t>Сопственост</w:t>
      </w:r>
    </w:p>
    <w:p w14:paraId="51DA549B" w14:textId="563700CC" w:rsidR="006516C0" w:rsidRPr="006C42FA" w:rsidRDefault="00F3073F">
      <w:pPr>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Сите материјали, документи и информации подготвени, развиени или приспособени од </w:t>
      </w:r>
      <w:r w:rsidR="00EA035B" w:rsidRPr="006C42FA">
        <w:rPr>
          <w:rFonts w:asciiTheme="minorHAnsi" w:hAnsiTheme="minorHAnsi" w:cstheme="minorHAnsi"/>
          <w:sz w:val="22"/>
          <w:szCs w:val="22"/>
          <w:lang w:val="mk-MK"/>
        </w:rPr>
        <w:t>Консултантите</w:t>
      </w:r>
      <w:r w:rsidRPr="006C42FA">
        <w:rPr>
          <w:rFonts w:asciiTheme="minorHAnsi" w:hAnsiTheme="minorHAnsi" w:cstheme="minorHAnsi"/>
          <w:sz w:val="22"/>
          <w:szCs w:val="22"/>
          <w:lang w:val="mk-MK"/>
        </w:rPr>
        <w:t xml:space="preserve"> и користени за целите на подготовка, реализација и олеснување на обуката, како и извештаите, остануваат </w:t>
      </w:r>
      <w:r w:rsidRPr="006C42FA">
        <w:rPr>
          <w:rFonts w:asciiTheme="minorHAnsi" w:hAnsiTheme="minorHAnsi" w:cstheme="minorHAnsi"/>
          <w:sz w:val="22"/>
          <w:szCs w:val="22"/>
          <w:lang w:val="mk-MK"/>
        </w:rPr>
        <w:lastRenderedPageBreak/>
        <w:t xml:space="preserve">во сопственост на АДКОМ и RCDN. </w:t>
      </w:r>
      <w:r w:rsidR="006516C0" w:rsidRPr="006C42FA">
        <w:rPr>
          <w:rFonts w:asciiTheme="minorHAnsi" w:hAnsiTheme="minorHAnsi" w:cstheme="minorHAnsi"/>
          <w:sz w:val="22"/>
          <w:szCs w:val="22"/>
          <w:lang w:val="mk-MK"/>
        </w:rPr>
        <w:t>Консултантите</w:t>
      </w:r>
      <w:r w:rsidRPr="006C42FA">
        <w:rPr>
          <w:rFonts w:asciiTheme="minorHAnsi" w:hAnsiTheme="minorHAnsi" w:cstheme="minorHAnsi"/>
          <w:sz w:val="22"/>
          <w:szCs w:val="22"/>
          <w:lang w:val="mk-MK"/>
        </w:rPr>
        <w:t xml:space="preserve"> се согласуваат дека ниту еден дел од материјалите, документите и информациите не смеат да се репродуцираат или дистрибуираат во каква било форма, или на кој било начин, или да се складираат во база на податоци или систем за пребарување, за какви било други цели и цели освен оние поврзани со овој Повик, без претходна дозвола од АДКОМ.</w:t>
      </w:r>
    </w:p>
    <w:p w14:paraId="0AD787C6" w14:textId="77777777" w:rsidR="00EE5033" w:rsidRPr="006C42FA" w:rsidRDefault="00EE5033" w:rsidP="00DC7F8D">
      <w:pPr>
        <w:spacing w:line="288" w:lineRule="auto"/>
        <w:jc w:val="both"/>
        <w:rPr>
          <w:rFonts w:asciiTheme="minorHAnsi" w:hAnsiTheme="minorHAnsi" w:cstheme="minorHAnsi"/>
          <w:b/>
          <w:color w:val="000000"/>
          <w:sz w:val="22"/>
          <w:szCs w:val="22"/>
          <w:lang w:val="mk-MK"/>
        </w:rPr>
      </w:pPr>
    </w:p>
    <w:p w14:paraId="09806829" w14:textId="77777777" w:rsidR="00EE5033" w:rsidRPr="006C42FA" w:rsidRDefault="00F3073F">
      <w:pPr>
        <w:numPr>
          <w:ilvl w:val="0"/>
          <w:numId w:val="3"/>
        </w:numPr>
        <w:pBdr>
          <w:top w:val="nil"/>
          <w:left w:val="nil"/>
          <w:bottom w:val="nil"/>
          <w:right w:val="nil"/>
          <w:between w:val="nil"/>
        </w:pBdr>
        <w:spacing w:after="12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Услови и плаќање</w:t>
      </w:r>
    </w:p>
    <w:p w14:paraId="1E28AD56" w14:textId="2D9D3860" w:rsidR="00EE5033" w:rsidRPr="006C42FA" w:rsidRDefault="00B604A8">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Консултант</w:t>
      </w:r>
      <w:r w:rsidR="00D95261">
        <w:rPr>
          <w:rFonts w:asciiTheme="minorHAnsi" w:eastAsia="Calibri" w:hAnsiTheme="minorHAnsi" w:cstheme="minorHAnsi"/>
          <w:color w:val="000000"/>
          <w:sz w:val="22"/>
          <w:szCs w:val="22"/>
          <w:lang w:val="mk-MK"/>
        </w:rPr>
        <w:t>от</w:t>
      </w:r>
      <w:r w:rsidRPr="006C42FA">
        <w:rPr>
          <w:rFonts w:asciiTheme="minorHAnsi" w:eastAsia="Calibri" w:hAnsiTheme="minorHAnsi" w:cstheme="minorHAnsi"/>
          <w:color w:val="000000"/>
          <w:sz w:val="22"/>
          <w:szCs w:val="22"/>
          <w:lang w:val="mk-MK"/>
        </w:rPr>
        <w:t xml:space="preserve"> ќе би</w:t>
      </w:r>
      <w:r w:rsidR="00D95261">
        <w:rPr>
          <w:rFonts w:asciiTheme="minorHAnsi" w:eastAsia="Calibri" w:hAnsiTheme="minorHAnsi" w:cstheme="minorHAnsi"/>
          <w:color w:val="000000"/>
          <w:sz w:val="22"/>
          <w:szCs w:val="22"/>
          <w:lang w:val="mk-MK"/>
        </w:rPr>
        <w:t>де</w:t>
      </w:r>
      <w:r w:rsidRPr="006C42FA">
        <w:rPr>
          <w:rFonts w:asciiTheme="minorHAnsi" w:eastAsia="Calibri" w:hAnsiTheme="minorHAnsi" w:cstheme="minorHAnsi"/>
          <w:color w:val="000000"/>
          <w:sz w:val="22"/>
          <w:szCs w:val="22"/>
          <w:lang w:val="mk-MK"/>
        </w:rPr>
        <w:t xml:space="preserve"> ангажиран со посебен индивидуален договор, потпишан од АДКОМ и ќе бид</w:t>
      </w:r>
      <w:r w:rsidR="00D95261">
        <w:rPr>
          <w:rFonts w:asciiTheme="minorHAnsi" w:eastAsia="Calibri" w:hAnsiTheme="minorHAnsi" w:cstheme="minorHAnsi"/>
          <w:color w:val="000000"/>
          <w:sz w:val="22"/>
          <w:szCs w:val="22"/>
          <w:lang w:val="mk-MK"/>
        </w:rPr>
        <w:t xml:space="preserve">е </w:t>
      </w:r>
      <w:r w:rsidRPr="006C42FA">
        <w:rPr>
          <w:rFonts w:asciiTheme="minorHAnsi" w:eastAsia="Calibri" w:hAnsiTheme="minorHAnsi" w:cstheme="minorHAnsi"/>
          <w:color w:val="000000"/>
          <w:sz w:val="22"/>
          <w:szCs w:val="22"/>
          <w:lang w:val="mk-MK"/>
        </w:rPr>
        <w:t>исплатен по поднесување и одобрување на наведените испораки погоре</w:t>
      </w:r>
      <w:r w:rsidR="00562238">
        <w:rPr>
          <w:rFonts w:asciiTheme="minorHAnsi" w:eastAsia="Calibri" w:hAnsiTheme="minorHAnsi" w:cstheme="minorHAnsi"/>
          <w:color w:val="000000"/>
          <w:sz w:val="22"/>
          <w:szCs w:val="22"/>
          <w:lang w:val="mk-MK"/>
        </w:rPr>
        <w:t>.</w:t>
      </w:r>
    </w:p>
    <w:p w14:paraId="198E77D0" w14:textId="038893F8" w:rsidR="00EE5033" w:rsidRPr="006C42FA" w:rsidRDefault="00F3073F">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Плаќањето ќе се заснова на реалниот број на работни денови (според доставената Табела со работни </w:t>
      </w:r>
      <w:r w:rsidR="00715271" w:rsidRPr="006C42FA">
        <w:rPr>
          <w:rFonts w:asciiTheme="minorHAnsi" w:eastAsia="Calibri" w:hAnsiTheme="minorHAnsi" w:cstheme="minorHAnsi"/>
          <w:color w:val="000000"/>
          <w:sz w:val="22"/>
          <w:szCs w:val="22"/>
          <w:lang w:val="mk-MK"/>
        </w:rPr>
        <w:t>часови</w:t>
      </w:r>
      <w:r w:rsidRPr="006C42FA">
        <w:rPr>
          <w:rFonts w:asciiTheme="minorHAnsi" w:eastAsia="Calibri" w:hAnsiTheme="minorHAnsi" w:cstheme="minorHAnsi"/>
          <w:color w:val="000000"/>
          <w:sz w:val="22"/>
          <w:szCs w:val="22"/>
          <w:lang w:val="mk-MK"/>
        </w:rPr>
        <w:t>) потрошени за развој на секој испорача</w:t>
      </w:r>
      <w:r w:rsidR="00562238">
        <w:rPr>
          <w:rFonts w:asciiTheme="minorHAnsi" w:eastAsia="Calibri" w:hAnsiTheme="minorHAnsi" w:cstheme="minorHAnsi"/>
          <w:color w:val="000000"/>
          <w:sz w:val="22"/>
          <w:szCs w:val="22"/>
          <w:lang w:val="mk-MK"/>
        </w:rPr>
        <w:t>н</w:t>
      </w:r>
      <w:r w:rsidRPr="006C42FA">
        <w:rPr>
          <w:rFonts w:asciiTheme="minorHAnsi" w:eastAsia="Calibri" w:hAnsiTheme="minorHAnsi" w:cstheme="minorHAnsi"/>
          <w:color w:val="000000"/>
          <w:sz w:val="22"/>
          <w:szCs w:val="22"/>
          <w:lang w:val="mk-MK"/>
        </w:rPr>
        <w:t xml:space="preserve"> резултат, но да не го надминува одобрениот број на денови за </w:t>
      </w:r>
      <w:r w:rsidR="004B2472" w:rsidRPr="006C42FA">
        <w:rPr>
          <w:rFonts w:asciiTheme="minorHAnsi" w:eastAsia="Calibri" w:hAnsiTheme="minorHAnsi" w:cstheme="minorHAnsi"/>
          <w:color w:val="000000"/>
          <w:sz w:val="22"/>
          <w:szCs w:val="22"/>
          <w:lang w:val="mk-MK"/>
        </w:rPr>
        <w:t>предложениот Консултант</w:t>
      </w:r>
      <w:r w:rsidRPr="006C42FA">
        <w:rPr>
          <w:rFonts w:asciiTheme="minorHAnsi" w:eastAsia="Calibri" w:hAnsiTheme="minorHAnsi" w:cstheme="minorHAnsi"/>
          <w:color w:val="000000"/>
          <w:sz w:val="22"/>
          <w:szCs w:val="22"/>
          <w:lang w:val="mk-MK"/>
        </w:rPr>
        <w:t xml:space="preserve">. </w:t>
      </w:r>
    </w:p>
    <w:p w14:paraId="42A1BD48" w14:textId="732549C5" w:rsidR="004F1A1D" w:rsidRPr="006C42FA" w:rsidRDefault="00F3073F" w:rsidP="00AE0CC9">
      <w:pPr>
        <w:pBdr>
          <w:top w:val="nil"/>
          <w:left w:val="nil"/>
          <w:bottom w:val="nil"/>
          <w:right w:val="nil"/>
          <w:between w:val="nil"/>
        </w:pBdr>
        <w:spacing w:line="288" w:lineRule="auto"/>
        <w:rPr>
          <w:rFonts w:asciiTheme="minorHAnsi" w:eastAsia="Calibr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Исплатата ќе биде извршена </w:t>
      </w:r>
      <w:r w:rsidR="00AE0CC9">
        <w:rPr>
          <w:rFonts w:asciiTheme="minorHAnsi" w:eastAsia="Calibri" w:hAnsiTheme="minorHAnsi" w:cstheme="minorHAnsi"/>
          <w:color w:val="000000"/>
          <w:sz w:val="22"/>
          <w:szCs w:val="22"/>
          <w:lang w:val="mk-MK"/>
        </w:rPr>
        <w:t>еднократно, по</w:t>
      </w:r>
      <w:r w:rsidR="00AE0CC9" w:rsidRPr="00AE0CC9">
        <w:rPr>
          <w:rFonts w:asciiTheme="minorHAnsi" w:eastAsia="Calibri" w:hAnsiTheme="minorHAnsi" w:cstheme="minorHAnsi"/>
          <w:color w:val="000000"/>
          <w:sz w:val="22"/>
          <w:szCs w:val="22"/>
          <w:lang w:val="mk-MK"/>
        </w:rPr>
        <w:t xml:space="preserve"> </w:t>
      </w:r>
      <w:r w:rsidR="00AE0CC9">
        <w:rPr>
          <w:rFonts w:asciiTheme="minorHAnsi" w:eastAsia="Calibri" w:hAnsiTheme="minorHAnsi" w:cstheme="minorHAnsi"/>
          <w:color w:val="000000"/>
          <w:sz w:val="22"/>
          <w:szCs w:val="22"/>
          <w:lang w:val="mk-MK"/>
        </w:rPr>
        <w:t>испорака на сите</w:t>
      </w:r>
      <w:r w:rsidR="00AE0CC9" w:rsidRPr="00AE0CC9">
        <w:rPr>
          <w:rFonts w:asciiTheme="minorHAnsi" w:eastAsia="Calibri" w:hAnsiTheme="minorHAnsi" w:cstheme="minorHAnsi"/>
          <w:color w:val="000000"/>
          <w:sz w:val="22"/>
          <w:szCs w:val="22"/>
          <w:lang w:val="mk-MK"/>
        </w:rPr>
        <w:t xml:space="preserve"> резултат</w:t>
      </w:r>
      <w:r w:rsidR="00AE0CC9">
        <w:rPr>
          <w:rFonts w:asciiTheme="minorHAnsi" w:eastAsia="Calibri" w:hAnsiTheme="minorHAnsi" w:cstheme="minorHAnsi"/>
          <w:color w:val="000000"/>
          <w:sz w:val="22"/>
          <w:szCs w:val="22"/>
          <w:lang w:val="mk-MK"/>
        </w:rPr>
        <w:t>и и по доставена табела со работни саати.</w:t>
      </w:r>
    </w:p>
    <w:p w14:paraId="36170018" w14:textId="01C0760C" w:rsidR="00EE5033" w:rsidRPr="006C42FA" w:rsidRDefault="00EE5033" w:rsidP="00DC7F8D">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2B6B67C5" w14:textId="77777777" w:rsidR="00EE5033" w:rsidRPr="006C42FA" w:rsidRDefault="00EE5033">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p>
    <w:p w14:paraId="5278BC3E" w14:textId="77777777" w:rsidR="00EE5033" w:rsidRPr="006C42FA" w:rsidRDefault="00F3073F">
      <w:pPr>
        <w:numPr>
          <w:ilvl w:val="0"/>
          <w:numId w:val="3"/>
        </w:numPr>
        <w:pBdr>
          <w:top w:val="nil"/>
          <w:left w:val="nil"/>
          <w:bottom w:val="nil"/>
          <w:right w:val="nil"/>
          <w:between w:val="nil"/>
        </w:pBdr>
        <w:spacing w:before="6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Индикатори за успешност и Евалуација на работата</w:t>
      </w:r>
    </w:p>
    <w:p w14:paraId="7CDA81E4" w14:textId="2008F035" w:rsidR="00EE5033" w:rsidRPr="006C42FA" w:rsidRDefault="00F3073F">
      <w:pPr>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Индикаторите што ги одразуваат перформансите на </w:t>
      </w:r>
      <w:r w:rsidR="004B2472" w:rsidRPr="006C42FA">
        <w:rPr>
          <w:rFonts w:asciiTheme="minorHAnsi" w:hAnsiTheme="minorHAnsi" w:cstheme="minorHAnsi"/>
          <w:sz w:val="22"/>
          <w:szCs w:val="22"/>
          <w:lang w:val="mk-MK"/>
        </w:rPr>
        <w:t xml:space="preserve">Консултантот </w:t>
      </w:r>
      <w:r w:rsidRPr="006C42FA">
        <w:rPr>
          <w:rFonts w:asciiTheme="minorHAnsi" w:hAnsiTheme="minorHAnsi" w:cstheme="minorHAnsi"/>
          <w:sz w:val="22"/>
          <w:szCs w:val="22"/>
          <w:lang w:val="mk-MK"/>
        </w:rPr>
        <w:t xml:space="preserve">се: Навремена презентација на резултатите и очекуваното, квалитет на </w:t>
      </w:r>
      <w:r w:rsidR="006516C0" w:rsidRPr="006C42FA">
        <w:rPr>
          <w:rFonts w:asciiTheme="minorHAnsi" w:hAnsiTheme="minorHAnsi" w:cstheme="minorHAnsi"/>
          <w:sz w:val="22"/>
          <w:szCs w:val="22"/>
          <w:lang w:val="mk-MK"/>
        </w:rPr>
        <w:t>изработени</w:t>
      </w:r>
      <w:r w:rsidR="00AE0CC9">
        <w:rPr>
          <w:rFonts w:asciiTheme="minorHAnsi" w:hAnsiTheme="minorHAnsi" w:cstheme="minorHAnsi"/>
          <w:sz w:val="22"/>
          <w:szCs w:val="22"/>
          <w:lang w:val="mk-MK"/>
        </w:rPr>
        <w:t xml:space="preserve">от </w:t>
      </w:r>
      <w:r w:rsidR="006516C0" w:rsidRPr="006C42FA">
        <w:rPr>
          <w:rFonts w:asciiTheme="minorHAnsi" w:hAnsiTheme="minorHAnsi" w:cstheme="minorHAnsi"/>
          <w:sz w:val="22"/>
          <w:szCs w:val="22"/>
          <w:lang w:val="mk-MK"/>
        </w:rPr>
        <w:t>Документот за политики</w:t>
      </w:r>
      <w:r w:rsidRPr="006C42FA">
        <w:rPr>
          <w:rFonts w:asciiTheme="minorHAnsi" w:hAnsiTheme="minorHAnsi" w:cstheme="minorHAnsi"/>
          <w:sz w:val="22"/>
          <w:szCs w:val="22"/>
          <w:lang w:val="mk-MK"/>
        </w:rPr>
        <w:t xml:space="preserve"> </w:t>
      </w:r>
      <w:r w:rsidR="006516C0" w:rsidRPr="006C42FA">
        <w:rPr>
          <w:rFonts w:asciiTheme="minorHAnsi" w:hAnsiTheme="minorHAnsi" w:cstheme="minorHAnsi"/>
          <w:sz w:val="22"/>
          <w:szCs w:val="22"/>
          <w:lang w:val="mk-MK"/>
        </w:rPr>
        <w:t xml:space="preserve">кои </w:t>
      </w:r>
      <w:r w:rsidR="00562238">
        <w:rPr>
          <w:rFonts w:asciiTheme="minorHAnsi" w:hAnsiTheme="minorHAnsi" w:cstheme="minorHAnsi"/>
          <w:sz w:val="22"/>
          <w:szCs w:val="22"/>
          <w:lang w:val="mk-MK"/>
        </w:rPr>
        <w:t>што треба да се достави</w:t>
      </w:r>
      <w:r w:rsidRPr="006C42FA">
        <w:rPr>
          <w:rFonts w:asciiTheme="minorHAnsi" w:hAnsiTheme="minorHAnsi" w:cstheme="minorHAnsi"/>
          <w:sz w:val="22"/>
          <w:szCs w:val="22"/>
          <w:lang w:val="mk-MK"/>
        </w:rPr>
        <w:t xml:space="preserve"> до контакт лицето за оваа активност, имено Извршниот Директор на АДКОМ. Изведбата на </w:t>
      </w:r>
      <w:r w:rsidR="004B2472" w:rsidRPr="006C42FA">
        <w:rPr>
          <w:rFonts w:asciiTheme="minorHAnsi" w:hAnsiTheme="minorHAnsi" w:cstheme="minorHAnsi"/>
          <w:sz w:val="22"/>
          <w:szCs w:val="22"/>
          <w:lang w:val="mk-MK"/>
        </w:rPr>
        <w:t xml:space="preserve">Консултантот </w:t>
      </w:r>
      <w:r w:rsidRPr="006C42FA">
        <w:rPr>
          <w:rFonts w:asciiTheme="minorHAnsi" w:hAnsiTheme="minorHAnsi" w:cstheme="minorHAnsi"/>
          <w:sz w:val="22"/>
          <w:szCs w:val="22"/>
          <w:lang w:val="mk-MK"/>
        </w:rPr>
        <w:t>ќе биде оценета од АДКОМ по реализацијата на обуката.</w:t>
      </w:r>
    </w:p>
    <w:p w14:paraId="65B61331" w14:textId="77777777" w:rsidR="00EE5033" w:rsidRPr="006C42FA" w:rsidRDefault="00EE5033">
      <w:pPr>
        <w:pBdr>
          <w:top w:val="nil"/>
          <w:left w:val="nil"/>
          <w:bottom w:val="nil"/>
          <w:right w:val="nil"/>
          <w:between w:val="nil"/>
        </w:pBdr>
        <w:spacing w:before="60" w:line="288" w:lineRule="auto"/>
        <w:ind w:left="1418"/>
        <w:jc w:val="both"/>
        <w:rPr>
          <w:rFonts w:asciiTheme="minorHAnsi" w:hAnsiTheme="minorHAnsi" w:cstheme="minorHAnsi"/>
          <w:color w:val="000000"/>
          <w:sz w:val="22"/>
          <w:szCs w:val="22"/>
          <w:lang w:val="mk-MK"/>
        </w:rPr>
      </w:pPr>
    </w:p>
    <w:p w14:paraId="07C96F37" w14:textId="36CF1E3E" w:rsidR="00EE5033" w:rsidRPr="006C42FA" w:rsidRDefault="002746E1" w:rsidP="003C5F9C">
      <w:pPr>
        <w:rPr>
          <w:rFonts w:asciiTheme="minorHAnsi" w:hAnsiTheme="minorHAnsi" w:cstheme="minorHAnsi"/>
          <w:sz w:val="22"/>
          <w:szCs w:val="22"/>
          <w:lang w:val="mk-MK"/>
        </w:rPr>
      </w:pPr>
      <w:r w:rsidRPr="006C42FA">
        <w:rPr>
          <w:rFonts w:asciiTheme="minorHAnsi" w:hAnsiTheme="minorHAnsi" w:cstheme="minorHAnsi"/>
          <w:b/>
          <w:sz w:val="22"/>
          <w:szCs w:val="22"/>
          <w:lang w:val="mk-MK"/>
        </w:rPr>
        <w:t>Анекси:</w:t>
      </w:r>
    </w:p>
    <w:p w14:paraId="13E0BC89" w14:textId="7AE1FD24" w:rsidR="00EE5033" w:rsidRPr="006C42FA" w:rsidRDefault="00F3073F" w:rsidP="004B2472">
      <w:pPr>
        <w:spacing w:before="120" w:line="288" w:lineRule="auto"/>
        <w:rPr>
          <w:rFonts w:asciiTheme="minorHAnsi" w:hAnsiTheme="minorHAnsi" w:cstheme="minorHAnsi"/>
          <w:b/>
          <w:color w:val="4472C4"/>
          <w:sz w:val="22"/>
          <w:szCs w:val="22"/>
          <w:lang w:val="mk-MK"/>
        </w:rPr>
      </w:pPr>
      <w:r w:rsidRPr="006C42FA">
        <w:rPr>
          <w:rFonts w:asciiTheme="minorHAnsi" w:hAnsiTheme="minorHAnsi" w:cstheme="minorHAnsi"/>
          <w:i/>
          <w:sz w:val="22"/>
          <w:szCs w:val="22"/>
          <w:lang w:val="mk-MK"/>
        </w:rPr>
        <w:t xml:space="preserve">Сите анекси ќе </w:t>
      </w:r>
      <w:r w:rsidR="00730570">
        <w:rPr>
          <w:rFonts w:asciiTheme="minorHAnsi" w:hAnsiTheme="minorHAnsi" w:cstheme="minorHAnsi"/>
          <w:i/>
          <w:sz w:val="22"/>
          <w:szCs w:val="22"/>
          <w:lang w:val="mk-MK"/>
        </w:rPr>
        <w:t>му</w:t>
      </w:r>
      <w:r w:rsidRPr="006C42FA">
        <w:rPr>
          <w:rFonts w:asciiTheme="minorHAnsi" w:hAnsiTheme="minorHAnsi" w:cstheme="minorHAnsi"/>
          <w:i/>
          <w:sz w:val="22"/>
          <w:szCs w:val="22"/>
          <w:lang w:val="mk-MK"/>
        </w:rPr>
        <w:t xml:space="preserve"> бидат доставени на </w:t>
      </w:r>
      <w:r w:rsidR="004F1A1D" w:rsidRPr="006C42FA">
        <w:rPr>
          <w:rFonts w:asciiTheme="minorHAnsi" w:hAnsiTheme="minorHAnsi" w:cstheme="minorHAnsi"/>
          <w:i/>
          <w:sz w:val="22"/>
          <w:szCs w:val="22"/>
          <w:lang w:val="mk-MK"/>
        </w:rPr>
        <w:t>Консултант</w:t>
      </w:r>
      <w:r w:rsidR="00730570">
        <w:rPr>
          <w:rFonts w:asciiTheme="minorHAnsi" w:hAnsiTheme="minorHAnsi" w:cstheme="minorHAnsi"/>
          <w:i/>
          <w:sz w:val="22"/>
          <w:szCs w:val="22"/>
          <w:lang w:val="mk-MK"/>
        </w:rPr>
        <w:t>от</w:t>
      </w:r>
      <w:r w:rsidR="004F1A1D" w:rsidRPr="006C42FA">
        <w:rPr>
          <w:rFonts w:asciiTheme="minorHAnsi" w:hAnsiTheme="minorHAnsi" w:cstheme="minorHAnsi"/>
          <w:i/>
          <w:sz w:val="22"/>
          <w:szCs w:val="22"/>
          <w:lang w:val="mk-MK"/>
        </w:rPr>
        <w:t xml:space="preserve"> по </w:t>
      </w:r>
      <w:r w:rsidRPr="006C42FA">
        <w:rPr>
          <w:rFonts w:asciiTheme="minorHAnsi" w:hAnsiTheme="minorHAnsi" w:cstheme="minorHAnsi"/>
          <w:i/>
          <w:sz w:val="22"/>
          <w:szCs w:val="22"/>
          <w:lang w:val="mk-MK"/>
        </w:rPr>
        <w:t>потпишување на договор со АДКОМ.</w:t>
      </w:r>
      <w:r w:rsidR="00715271" w:rsidRPr="006C42FA">
        <w:rPr>
          <w:rFonts w:asciiTheme="minorHAnsi" w:hAnsiTheme="minorHAnsi" w:cstheme="minorHAnsi"/>
          <w:b/>
          <w:color w:val="4472C4"/>
          <w:sz w:val="22"/>
          <w:szCs w:val="22"/>
          <w:lang w:val="mk-MK"/>
        </w:rPr>
        <w:t xml:space="preserve"> </w:t>
      </w:r>
    </w:p>
    <w:p w14:paraId="3337FEDF" w14:textId="2CB0F48C" w:rsidR="00EE5033" w:rsidRPr="006C42FA" w:rsidRDefault="004F1A1D">
      <w:pPr>
        <w:spacing w:before="120" w:line="288" w:lineRule="auto"/>
        <w:rPr>
          <w:rFonts w:asciiTheme="minorHAnsi" w:hAnsiTheme="minorHAnsi" w:cstheme="minorHAnsi"/>
          <w:b/>
          <w:color w:val="4472C4"/>
          <w:sz w:val="22"/>
          <w:szCs w:val="22"/>
          <w:lang w:val="mk-MK"/>
        </w:rPr>
      </w:pPr>
      <w:r w:rsidRPr="006C42FA">
        <w:rPr>
          <w:rFonts w:asciiTheme="minorHAnsi" w:hAnsiTheme="minorHAnsi" w:cstheme="minorHAnsi"/>
          <w:b/>
          <w:color w:val="4472C4"/>
          <w:sz w:val="22"/>
          <w:szCs w:val="22"/>
          <w:lang w:val="mk-MK"/>
        </w:rPr>
        <w:t xml:space="preserve">Анекс </w:t>
      </w:r>
      <w:r w:rsidR="006516C0" w:rsidRPr="006C42FA">
        <w:rPr>
          <w:rFonts w:asciiTheme="minorHAnsi" w:hAnsiTheme="minorHAnsi" w:cstheme="minorHAnsi"/>
          <w:b/>
          <w:color w:val="4472C4"/>
          <w:sz w:val="22"/>
          <w:szCs w:val="22"/>
          <w:lang w:val="mk-MK"/>
        </w:rPr>
        <w:t>1</w:t>
      </w:r>
      <w:r w:rsidR="004B2472" w:rsidRPr="006C42FA">
        <w:rPr>
          <w:rFonts w:asciiTheme="minorHAnsi" w:hAnsiTheme="minorHAnsi" w:cstheme="minorHAnsi"/>
          <w:b/>
          <w:color w:val="4472C4"/>
          <w:sz w:val="22"/>
          <w:szCs w:val="22"/>
          <w:lang w:val="mk-MK"/>
        </w:rPr>
        <w:t xml:space="preserve">: Табела со работни </w:t>
      </w:r>
      <w:r w:rsidR="00715271" w:rsidRPr="006C42FA">
        <w:rPr>
          <w:rFonts w:asciiTheme="minorHAnsi" w:hAnsiTheme="minorHAnsi" w:cstheme="minorHAnsi"/>
          <w:b/>
          <w:color w:val="4472C4"/>
          <w:sz w:val="22"/>
          <w:szCs w:val="22"/>
          <w:lang w:val="mk-MK"/>
        </w:rPr>
        <w:t xml:space="preserve">часови </w:t>
      </w:r>
      <w:r w:rsidR="004B2472" w:rsidRPr="006C42FA">
        <w:rPr>
          <w:rFonts w:asciiTheme="minorHAnsi" w:hAnsiTheme="minorHAnsi" w:cstheme="minorHAnsi"/>
          <w:b/>
          <w:color w:val="4472C4"/>
          <w:sz w:val="22"/>
          <w:szCs w:val="22"/>
          <w:lang w:val="mk-MK"/>
        </w:rPr>
        <w:t>за консултантот</w:t>
      </w:r>
    </w:p>
    <w:sectPr w:rsidR="00EE5033" w:rsidRPr="006C42FA">
      <w:headerReference w:type="default" r:id="rId13"/>
      <w:footerReference w:type="default" r:id="rId14"/>
      <w:headerReference w:type="first" r:id="rId15"/>
      <w:footerReference w:type="first" r:id="rId16"/>
      <w:pgSz w:w="11900" w:h="16840"/>
      <w:pgMar w:top="1985" w:right="964" w:bottom="1418" w:left="964" w:header="737" w:footer="62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85E2D" w14:textId="77777777" w:rsidR="00922548" w:rsidRDefault="00922548">
      <w:r>
        <w:separator/>
      </w:r>
    </w:p>
  </w:endnote>
  <w:endnote w:type="continuationSeparator" w:id="0">
    <w:p w14:paraId="7A65DF9C" w14:textId="77777777" w:rsidR="00922548" w:rsidRDefault="0092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5DD36145-E925-402E-8A5E-23AE1AF6A62C}"/>
    <w:embedBold r:id="rId2" w:fontKey="{83B5B284-F8FC-42DB-A804-5092357B108D}"/>
    <w:embedItalic r:id="rId3" w:fontKey="{1191F361-13F7-4016-A31D-BFF252B64E06}"/>
    <w:embedBoldItalic r:id="rId4" w:fontKey="{FAB95A2B-5B91-4FFC-9CD3-97C089D6CA2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339AC44-DD4B-4E03-855F-CEDEE1D13757}"/>
  </w:font>
  <w:font w:name="Segoe UI">
    <w:panose1 w:val="020B0502040204020203"/>
    <w:charset w:val="00"/>
    <w:family w:val="swiss"/>
    <w:pitch w:val="variable"/>
    <w:sig w:usb0="E4002EFF" w:usb1="C000E47F" w:usb2="00000009" w:usb3="00000000" w:csb0="000001FF" w:csb1="00000000"/>
    <w:embedRegular r:id="rId6" w:fontKey="{E2C32D83-92D6-4EED-95EB-F318F11922BC}"/>
  </w:font>
  <w:font w:name="Georgia">
    <w:panose1 w:val="02040502050405020303"/>
    <w:charset w:val="00"/>
    <w:family w:val="roman"/>
    <w:pitch w:val="variable"/>
    <w:sig w:usb0="00000287" w:usb1="00000000" w:usb2="00000000" w:usb3="00000000" w:csb0="0000009F" w:csb1="00000000"/>
    <w:embedRegular r:id="rId7" w:fontKey="{605095C8-C168-416E-B651-45CA034C4D42}"/>
    <w:embedItalic r:id="rId8" w:fontKey="{24722538-85C1-4137-8B0B-94BB15A67902}"/>
  </w:font>
  <w:font w:name="Calibri Light">
    <w:panose1 w:val="020F0302020204030204"/>
    <w:charset w:val="00"/>
    <w:family w:val="swiss"/>
    <w:pitch w:val="variable"/>
    <w:sig w:usb0="E4002EFF" w:usb1="C200247B" w:usb2="00000009" w:usb3="00000000" w:csb0="000001FF" w:csb1="00000000"/>
    <w:embedRegular r:id="rId9" w:fontKey="{1DC633F2-A0B0-4987-A1EE-CE5327DCA5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2346E" w14:textId="77777777" w:rsidR="00EE5033" w:rsidRDefault="00F3073F">
    <w:pPr>
      <w:pBdr>
        <w:top w:val="nil"/>
        <w:left w:val="nil"/>
        <w:bottom w:val="nil"/>
        <w:right w:val="nil"/>
        <w:between w:val="nil"/>
      </w:pBdr>
      <w:tabs>
        <w:tab w:val="center" w:pos="4536"/>
        <w:tab w:val="right" w:pos="9072"/>
      </w:tabs>
      <w:jc w:val="right"/>
      <w:rPr>
        <w:color w:val="000000"/>
        <w:sz w:val="20"/>
        <w:szCs w:val="20"/>
      </w:rPr>
    </w:pPr>
    <w:r>
      <w:rPr>
        <w:color w:val="000000"/>
        <w:sz w:val="20"/>
        <w:szCs w:val="20"/>
      </w:rPr>
      <w:fldChar w:fldCharType="begin"/>
    </w:r>
    <w:r>
      <w:rPr>
        <w:rFonts w:ascii="Calibri" w:eastAsia="Calibri" w:hAnsi="Calibri" w:cs="Calibri"/>
        <w:color w:val="000000"/>
        <w:sz w:val="20"/>
        <w:szCs w:val="20"/>
      </w:rPr>
      <w:instrText>PAGE</w:instrText>
    </w:r>
    <w:r>
      <w:rPr>
        <w:color w:val="000000"/>
        <w:sz w:val="20"/>
        <w:szCs w:val="20"/>
      </w:rPr>
      <w:fldChar w:fldCharType="separate"/>
    </w:r>
    <w:r w:rsidR="00E24DC3">
      <w:rPr>
        <w:rFonts w:ascii="Calibri" w:eastAsia="Calibri" w:hAnsi="Calibri" w:cs="Calibri"/>
        <w:noProof/>
        <w:color w:val="000000"/>
        <w:sz w:val="20"/>
        <w:szCs w:val="20"/>
      </w:rPr>
      <w:t>4</w:t>
    </w:r>
    <w:r>
      <w:rPr>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828E5" w14:textId="77777777" w:rsidR="00EE5033" w:rsidRDefault="00F3073F">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62336" behindDoc="1" locked="0" layoutInCell="1" hidden="0" allowOverlap="1" wp14:anchorId="3967CF9E" wp14:editId="7A77F389">
          <wp:simplePos x="0" y="0"/>
          <wp:positionH relativeFrom="page">
            <wp:align>right</wp:align>
          </wp:positionH>
          <wp:positionV relativeFrom="paragraph">
            <wp:posOffset>-335280</wp:posOffset>
          </wp:positionV>
          <wp:extent cx="7560000" cy="959913"/>
          <wp:effectExtent l="0" t="0" r="3175" b="0"/>
          <wp:wrapNone/>
          <wp:docPr id="15986072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0000" cy="959913"/>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5E0A5" w14:textId="77777777" w:rsidR="00922548" w:rsidRDefault="00922548">
      <w:r>
        <w:separator/>
      </w:r>
    </w:p>
  </w:footnote>
  <w:footnote w:type="continuationSeparator" w:id="0">
    <w:p w14:paraId="61146215" w14:textId="77777777" w:rsidR="00922548" w:rsidRDefault="00922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6B6BB" w14:textId="77777777" w:rsidR="00EE5033" w:rsidRDefault="00F3073F">
    <w:pPr>
      <w:pBdr>
        <w:top w:val="nil"/>
        <w:left w:val="nil"/>
        <w:bottom w:val="nil"/>
        <w:right w:val="nil"/>
        <w:between w:val="nil"/>
      </w:pBdr>
      <w:tabs>
        <w:tab w:val="center" w:pos="4536"/>
        <w:tab w:val="right" w:pos="9072"/>
      </w:tabs>
      <w:ind w:left="7200"/>
      <w:rPr>
        <w:color w:val="1F4E79"/>
        <w:sz w:val="22"/>
        <w:szCs w:val="22"/>
      </w:rPr>
    </w:pPr>
    <w:r>
      <w:rPr>
        <w:noProof/>
      </w:rPr>
      <w:drawing>
        <wp:anchor distT="0" distB="0" distL="114300" distR="114300" simplePos="0" relativeHeight="251658240" behindDoc="0" locked="0" layoutInCell="1" hidden="0" allowOverlap="1" wp14:anchorId="1BE0ACA8" wp14:editId="154C783C">
          <wp:simplePos x="0" y="0"/>
          <wp:positionH relativeFrom="column">
            <wp:posOffset>-183514</wp:posOffset>
          </wp:positionH>
          <wp:positionV relativeFrom="paragraph">
            <wp:posOffset>-182244</wp:posOffset>
          </wp:positionV>
          <wp:extent cx="2429214" cy="819264"/>
          <wp:effectExtent l="0" t="0" r="0" b="0"/>
          <wp:wrapNone/>
          <wp:docPr id="1598607248" name="image3.png" descr="A picture containing font, graphics, logo, de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font, graphics, logo, design&#10;&#10;Description automatically generated"/>
                  <pic:cNvPicPr preferRelativeResize="0"/>
                </pic:nvPicPr>
                <pic:blipFill>
                  <a:blip r:embed="rId1"/>
                  <a:srcRect/>
                  <a:stretch>
                    <a:fillRect/>
                  </a:stretch>
                </pic:blipFill>
                <pic:spPr>
                  <a:xfrm>
                    <a:off x="0" y="0"/>
                    <a:ext cx="2429214" cy="819264"/>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1AD490D" wp14:editId="5FD8347D">
          <wp:simplePos x="0" y="0"/>
          <wp:positionH relativeFrom="column">
            <wp:posOffset>5615940</wp:posOffset>
          </wp:positionH>
          <wp:positionV relativeFrom="paragraph">
            <wp:posOffset>7620</wp:posOffset>
          </wp:positionV>
          <wp:extent cx="716280" cy="574675"/>
          <wp:effectExtent l="0" t="0" r="0" b="0"/>
          <wp:wrapSquare wrapText="bothSides" distT="0" distB="0" distL="114300" distR="114300"/>
          <wp:docPr id="1598607252" name="image1.png" descr="A blu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logo with text&#10;&#10;Description automatically generated"/>
                  <pic:cNvPicPr preferRelativeResize="0"/>
                </pic:nvPicPr>
                <pic:blipFill>
                  <a:blip r:embed="rId2"/>
                  <a:srcRect b="19732"/>
                  <a:stretch>
                    <a:fillRect/>
                  </a:stretch>
                </pic:blipFill>
                <pic:spPr>
                  <a:xfrm>
                    <a:off x="0" y="0"/>
                    <a:ext cx="716280" cy="574675"/>
                  </a:xfrm>
                  <a:prstGeom prst="rect">
                    <a:avLst/>
                  </a:prstGeom>
                  <a:ln/>
                </pic:spPr>
              </pic:pic>
            </a:graphicData>
          </a:graphic>
        </wp:anchor>
      </w:drawing>
    </w:r>
  </w:p>
  <w:p w14:paraId="43BCE5B9" w14:textId="77777777" w:rsidR="00EE5033" w:rsidRDefault="00EE5033">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C19F9" w14:textId="77777777" w:rsidR="00EE5033" w:rsidRDefault="00F3073F">
    <w:pPr>
      <w:pBdr>
        <w:top w:val="nil"/>
        <w:left w:val="nil"/>
        <w:bottom w:val="nil"/>
        <w:right w:val="nil"/>
        <w:between w:val="nil"/>
      </w:pBdr>
      <w:tabs>
        <w:tab w:val="center" w:pos="4536"/>
        <w:tab w:val="right" w:pos="9072"/>
      </w:tabs>
      <w:ind w:left="7200"/>
      <w:rPr>
        <w:color w:val="1F4E79"/>
        <w:sz w:val="22"/>
        <w:szCs w:val="22"/>
      </w:rPr>
    </w:pPr>
    <w:r>
      <w:rPr>
        <w:noProof/>
      </w:rPr>
      <w:drawing>
        <wp:anchor distT="0" distB="0" distL="114300" distR="114300" simplePos="0" relativeHeight="251660288" behindDoc="0" locked="0" layoutInCell="1" hidden="0" allowOverlap="1" wp14:anchorId="0462852B" wp14:editId="529B695C">
          <wp:simplePos x="0" y="0"/>
          <wp:positionH relativeFrom="column">
            <wp:posOffset>-477713</wp:posOffset>
          </wp:positionH>
          <wp:positionV relativeFrom="paragraph">
            <wp:posOffset>-373075</wp:posOffset>
          </wp:positionV>
          <wp:extent cx="2429214" cy="819264"/>
          <wp:effectExtent l="0" t="0" r="0" b="0"/>
          <wp:wrapNone/>
          <wp:docPr id="1598607249" name="image3.png" descr="A picture containing font, graphics, logo, de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font, graphics, logo, design&#10;&#10;Description automatically generated"/>
                  <pic:cNvPicPr preferRelativeResize="0"/>
                </pic:nvPicPr>
                <pic:blipFill>
                  <a:blip r:embed="rId1"/>
                  <a:srcRect/>
                  <a:stretch>
                    <a:fillRect/>
                  </a:stretch>
                </pic:blipFill>
                <pic:spPr>
                  <a:xfrm>
                    <a:off x="0" y="0"/>
                    <a:ext cx="2429214" cy="81926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F25C4BE" wp14:editId="56F96A17">
          <wp:simplePos x="0" y="0"/>
          <wp:positionH relativeFrom="column">
            <wp:posOffset>5524500</wp:posOffset>
          </wp:positionH>
          <wp:positionV relativeFrom="paragraph">
            <wp:posOffset>-121284</wp:posOffset>
          </wp:positionV>
          <wp:extent cx="716280" cy="574675"/>
          <wp:effectExtent l="0" t="0" r="0" b="0"/>
          <wp:wrapSquare wrapText="bothSides" distT="0" distB="0" distL="114300" distR="114300"/>
          <wp:docPr id="1598607251" name="image1.png" descr="A blu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logo with text&#10;&#10;Description automatically generated"/>
                  <pic:cNvPicPr preferRelativeResize="0"/>
                </pic:nvPicPr>
                <pic:blipFill>
                  <a:blip r:embed="rId2"/>
                  <a:srcRect b="19732"/>
                  <a:stretch>
                    <a:fillRect/>
                  </a:stretch>
                </pic:blipFill>
                <pic:spPr>
                  <a:xfrm>
                    <a:off x="0" y="0"/>
                    <a:ext cx="716280" cy="5746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FAB"/>
    <w:multiLevelType w:val="multilevel"/>
    <w:tmpl w:val="DECA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B4E5A"/>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C83D09"/>
    <w:multiLevelType w:val="multilevel"/>
    <w:tmpl w:val="611CF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F8C30B1"/>
    <w:multiLevelType w:val="hybridMultilevel"/>
    <w:tmpl w:val="AE0A5DEE"/>
    <w:lvl w:ilvl="0" w:tplc="0409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15533CB2"/>
    <w:multiLevelType w:val="hybridMultilevel"/>
    <w:tmpl w:val="DD3E25BE"/>
    <w:lvl w:ilvl="0" w:tplc="BD9EE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917D4"/>
    <w:multiLevelType w:val="multilevel"/>
    <w:tmpl w:val="AC78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B55C53"/>
    <w:multiLevelType w:val="multilevel"/>
    <w:tmpl w:val="29180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7746DDA"/>
    <w:multiLevelType w:val="multilevel"/>
    <w:tmpl w:val="440E3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9B01ACC"/>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993E95"/>
    <w:multiLevelType w:val="multilevel"/>
    <w:tmpl w:val="2F82E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958602D"/>
    <w:multiLevelType w:val="multilevel"/>
    <w:tmpl w:val="EC7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D45368"/>
    <w:multiLevelType w:val="multilevel"/>
    <w:tmpl w:val="24E0FF1E"/>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2E4F36BA"/>
    <w:multiLevelType w:val="multilevel"/>
    <w:tmpl w:val="7CE4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9D64B9"/>
    <w:multiLevelType w:val="multilevel"/>
    <w:tmpl w:val="AFE2F290"/>
    <w:lvl w:ilvl="0">
      <w:start w:val="2"/>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7684B00"/>
    <w:multiLevelType w:val="multilevel"/>
    <w:tmpl w:val="0CFED3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C2B7958"/>
    <w:multiLevelType w:val="multilevel"/>
    <w:tmpl w:val="0DBADE10"/>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330E2C"/>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E230E5"/>
    <w:multiLevelType w:val="multilevel"/>
    <w:tmpl w:val="E7B224F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65D282C"/>
    <w:multiLevelType w:val="multilevel"/>
    <w:tmpl w:val="AA6C8CE6"/>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47BB0752"/>
    <w:multiLevelType w:val="multilevel"/>
    <w:tmpl w:val="EB165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8B331BB"/>
    <w:multiLevelType w:val="multilevel"/>
    <w:tmpl w:val="F63E3C8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037C7F"/>
    <w:multiLevelType w:val="multilevel"/>
    <w:tmpl w:val="D56061E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2">
    <w:nsid w:val="50691217"/>
    <w:multiLevelType w:val="multilevel"/>
    <w:tmpl w:val="81BEE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B34045"/>
    <w:multiLevelType w:val="multilevel"/>
    <w:tmpl w:val="38824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4A61BE1"/>
    <w:multiLevelType w:val="hybridMultilevel"/>
    <w:tmpl w:val="D166C0E0"/>
    <w:lvl w:ilvl="0" w:tplc="1D4C61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C9002E"/>
    <w:multiLevelType w:val="multilevel"/>
    <w:tmpl w:val="3DA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D6570C"/>
    <w:multiLevelType w:val="multilevel"/>
    <w:tmpl w:val="71E2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09455B"/>
    <w:multiLevelType w:val="multilevel"/>
    <w:tmpl w:val="ED9E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156F87"/>
    <w:multiLevelType w:val="hybridMultilevel"/>
    <w:tmpl w:val="D08E757A"/>
    <w:lvl w:ilvl="0" w:tplc="1D4C61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6D1DF7"/>
    <w:multiLevelType w:val="multilevel"/>
    <w:tmpl w:val="6B48010C"/>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30">
    <w:nsid w:val="7B750C37"/>
    <w:multiLevelType w:val="multilevel"/>
    <w:tmpl w:val="9A68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57F10"/>
    <w:multiLevelType w:val="multilevel"/>
    <w:tmpl w:val="94B6945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29"/>
  </w:num>
  <w:num w:numId="3">
    <w:abstractNumId w:val="13"/>
  </w:num>
  <w:num w:numId="4">
    <w:abstractNumId w:val="23"/>
  </w:num>
  <w:num w:numId="5">
    <w:abstractNumId w:val="21"/>
  </w:num>
  <w:num w:numId="6">
    <w:abstractNumId w:val="31"/>
  </w:num>
  <w:num w:numId="7">
    <w:abstractNumId w:val="17"/>
  </w:num>
  <w:num w:numId="8">
    <w:abstractNumId w:val="6"/>
  </w:num>
  <w:num w:numId="9">
    <w:abstractNumId w:val="19"/>
  </w:num>
  <w:num w:numId="10">
    <w:abstractNumId w:val="11"/>
  </w:num>
  <w:num w:numId="11">
    <w:abstractNumId w:val="2"/>
  </w:num>
  <w:num w:numId="12">
    <w:abstractNumId w:val="18"/>
  </w:num>
  <w:num w:numId="13">
    <w:abstractNumId w:val="7"/>
  </w:num>
  <w:num w:numId="14">
    <w:abstractNumId w:val="15"/>
  </w:num>
  <w:num w:numId="15">
    <w:abstractNumId w:val="14"/>
  </w:num>
  <w:num w:numId="16">
    <w:abstractNumId w:val="3"/>
  </w:num>
  <w:num w:numId="17">
    <w:abstractNumId w:val="5"/>
  </w:num>
  <w:num w:numId="18">
    <w:abstractNumId w:val="24"/>
  </w:num>
  <w:num w:numId="19">
    <w:abstractNumId w:val="27"/>
  </w:num>
  <w:num w:numId="20">
    <w:abstractNumId w:val="26"/>
  </w:num>
  <w:num w:numId="21">
    <w:abstractNumId w:val="30"/>
  </w:num>
  <w:num w:numId="22">
    <w:abstractNumId w:val="10"/>
  </w:num>
  <w:num w:numId="23">
    <w:abstractNumId w:val="25"/>
  </w:num>
  <w:num w:numId="24">
    <w:abstractNumId w:val="28"/>
  </w:num>
  <w:num w:numId="25">
    <w:abstractNumId w:val="8"/>
  </w:num>
  <w:num w:numId="26">
    <w:abstractNumId w:val="16"/>
  </w:num>
  <w:num w:numId="27">
    <w:abstractNumId w:val="1"/>
  </w:num>
  <w:num w:numId="28">
    <w:abstractNumId w:val="4"/>
  </w:num>
  <w:num w:numId="29">
    <w:abstractNumId w:val="20"/>
  </w:num>
  <w:num w:numId="30">
    <w:abstractNumId w:val="0"/>
  </w:num>
  <w:num w:numId="31">
    <w:abstractNumId w:val="1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033"/>
    <w:rsid w:val="00011CEB"/>
    <w:rsid w:val="000318CA"/>
    <w:rsid w:val="00092D17"/>
    <w:rsid w:val="000E0BD3"/>
    <w:rsid w:val="000E7288"/>
    <w:rsid w:val="00126D8F"/>
    <w:rsid w:val="001328B5"/>
    <w:rsid w:val="001406A2"/>
    <w:rsid w:val="00175B31"/>
    <w:rsid w:val="00180CF0"/>
    <w:rsid w:val="0018101C"/>
    <w:rsid w:val="00186F9B"/>
    <w:rsid w:val="00196A2E"/>
    <w:rsid w:val="001B28E3"/>
    <w:rsid w:val="001C6646"/>
    <w:rsid w:val="001D6950"/>
    <w:rsid w:val="001E476D"/>
    <w:rsid w:val="002746E1"/>
    <w:rsid w:val="002773CC"/>
    <w:rsid w:val="002941DD"/>
    <w:rsid w:val="002A5B6B"/>
    <w:rsid w:val="002B0082"/>
    <w:rsid w:val="002D5AC0"/>
    <w:rsid w:val="002F6906"/>
    <w:rsid w:val="00316FA3"/>
    <w:rsid w:val="00354DF3"/>
    <w:rsid w:val="003C5F9C"/>
    <w:rsid w:val="003D6000"/>
    <w:rsid w:val="003E3882"/>
    <w:rsid w:val="004037F8"/>
    <w:rsid w:val="004136D8"/>
    <w:rsid w:val="00420058"/>
    <w:rsid w:val="00441FE9"/>
    <w:rsid w:val="004544A9"/>
    <w:rsid w:val="00462C58"/>
    <w:rsid w:val="00465A92"/>
    <w:rsid w:val="0047560B"/>
    <w:rsid w:val="00492C4D"/>
    <w:rsid w:val="00495BF3"/>
    <w:rsid w:val="004B2472"/>
    <w:rsid w:val="004E4309"/>
    <w:rsid w:val="004F1A1D"/>
    <w:rsid w:val="005102F2"/>
    <w:rsid w:val="00513A64"/>
    <w:rsid w:val="00557B97"/>
    <w:rsid w:val="00562238"/>
    <w:rsid w:val="0059509A"/>
    <w:rsid w:val="005A0F0E"/>
    <w:rsid w:val="005D5B4B"/>
    <w:rsid w:val="00605B38"/>
    <w:rsid w:val="0062579F"/>
    <w:rsid w:val="006327E4"/>
    <w:rsid w:val="00646B4D"/>
    <w:rsid w:val="006516C0"/>
    <w:rsid w:val="006676B2"/>
    <w:rsid w:val="00680070"/>
    <w:rsid w:val="00693159"/>
    <w:rsid w:val="006C42FA"/>
    <w:rsid w:val="006E54CE"/>
    <w:rsid w:val="006E5BC3"/>
    <w:rsid w:val="00710D8B"/>
    <w:rsid w:val="00715271"/>
    <w:rsid w:val="00730570"/>
    <w:rsid w:val="00777DCB"/>
    <w:rsid w:val="0079025D"/>
    <w:rsid w:val="00792EE2"/>
    <w:rsid w:val="007A0E0B"/>
    <w:rsid w:val="007A11B1"/>
    <w:rsid w:val="008760B5"/>
    <w:rsid w:val="008D2605"/>
    <w:rsid w:val="008D4254"/>
    <w:rsid w:val="00915111"/>
    <w:rsid w:val="00922548"/>
    <w:rsid w:val="00943FFD"/>
    <w:rsid w:val="009473CF"/>
    <w:rsid w:val="00954743"/>
    <w:rsid w:val="00957276"/>
    <w:rsid w:val="009E40E3"/>
    <w:rsid w:val="009F2728"/>
    <w:rsid w:val="00A15573"/>
    <w:rsid w:val="00A21B89"/>
    <w:rsid w:val="00A72646"/>
    <w:rsid w:val="00A92ADD"/>
    <w:rsid w:val="00AD3639"/>
    <w:rsid w:val="00AE0CC9"/>
    <w:rsid w:val="00AF162A"/>
    <w:rsid w:val="00B13EEA"/>
    <w:rsid w:val="00B17E27"/>
    <w:rsid w:val="00B557EB"/>
    <w:rsid w:val="00B604A8"/>
    <w:rsid w:val="00B61840"/>
    <w:rsid w:val="00B745E3"/>
    <w:rsid w:val="00B84EDA"/>
    <w:rsid w:val="00C00FF2"/>
    <w:rsid w:val="00C05148"/>
    <w:rsid w:val="00C21A7A"/>
    <w:rsid w:val="00C44904"/>
    <w:rsid w:val="00C94ECC"/>
    <w:rsid w:val="00CA752E"/>
    <w:rsid w:val="00CE3418"/>
    <w:rsid w:val="00CE6C27"/>
    <w:rsid w:val="00CF242D"/>
    <w:rsid w:val="00CF347F"/>
    <w:rsid w:val="00D364E0"/>
    <w:rsid w:val="00D56854"/>
    <w:rsid w:val="00D714B9"/>
    <w:rsid w:val="00D720F5"/>
    <w:rsid w:val="00D77F28"/>
    <w:rsid w:val="00D824AE"/>
    <w:rsid w:val="00D95261"/>
    <w:rsid w:val="00DC7F8D"/>
    <w:rsid w:val="00DD76FF"/>
    <w:rsid w:val="00DE1C67"/>
    <w:rsid w:val="00DE4684"/>
    <w:rsid w:val="00DF1391"/>
    <w:rsid w:val="00E0076D"/>
    <w:rsid w:val="00E02CE5"/>
    <w:rsid w:val="00E24DC3"/>
    <w:rsid w:val="00E31E99"/>
    <w:rsid w:val="00E924F6"/>
    <w:rsid w:val="00E95403"/>
    <w:rsid w:val="00EA035B"/>
    <w:rsid w:val="00EA3AC1"/>
    <w:rsid w:val="00EE5033"/>
    <w:rsid w:val="00EF6E4C"/>
    <w:rsid w:val="00EF78DF"/>
    <w:rsid w:val="00F3073F"/>
    <w:rsid w:val="00F449CF"/>
    <w:rsid w:val="00F81953"/>
    <w:rsid w:val="00F81F09"/>
    <w:rsid w:val="00FA1E22"/>
    <w:rsid w:val="00FA3134"/>
    <w:rsid w:val="00FB2A3D"/>
    <w:rsid w:val="00FB4078"/>
    <w:rsid w:val="00FC65D1"/>
    <w:rsid w:val="00FF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mk-M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B38"/>
    <w:rPr>
      <w:rFonts w:ascii="Times New Roman" w:eastAsia="Times New Roman" w:hAnsi="Times New Roman" w:cs="Times New Roma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2591A"/>
    <w:pPr>
      <w:jc w:val="center"/>
    </w:pPr>
    <w:rPr>
      <w:rFonts w:ascii="Arial" w:eastAsiaTheme="minorEastAsia" w:hAnsi="Arial"/>
      <w:sz w:val="36"/>
      <w:szCs w:val="20"/>
      <w:lang w:val="de-DE" w:eastAsia="de-DE"/>
    </w:rPr>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lang w:eastAsia="en-GB"/>
    </w:rPr>
  </w:style>
  <w:style w:type="character" w:customStyle="1" w:styleId="TitleChar">
    <w:name w:val="Title Char"/>
    <w:basedOn w:val="DefaultParagraphFont"/>
    <w:link w:val="Title"/>
    <w:uiPriority w:val="10"/>
    <w:rsid w:val="0062591A"/>
    <w:rPr>
      <w:rFonts w:ascii="Arial" w:eastAsiaTheme="minorEastAsia" w:hAnsi="Arial" w:cs="Times New Roman"/>
      <w:sz w:val="36"/>
      <w:szCs w:val="20"/>
      <w:lang w:val="de-DE" w:eastAsia="de-DE"/>
    </w:rPr>
  </w:style>
  <w:style w:type="character" w:styleId="FootnoteReference">
    <w:name w:val="footnote reference"/>
    <w:basedOn w:val="DefaultParagraphFont"/>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hAnsi="Arial"/>
      <w:sz w:val="18"/>
      <w:szCs w:val="20"/>
      <w:lang w:eastAsia="de-DE"/>
    </w:rPr>
  </w:style>
  <w:style w:type="character" w:customStyle="1" w:styleId="FootnoteTextChar">
    <w:name w:val="Footnote Text Char"/>
    <w:basedOn w:val="DefaultParagraphFont"/>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hAnsi="Arial"/>
      <w:sz w:val="22"/>
      <w:szCs w:val="20"/>
      <w:lang w:eastAsia="de-DE"/>
    </w:rPr>
  </w:style>
  <w:style w:type="character" w:styleId="PageNumber">
    <w:name w:val="page number"/>
    <w:basedOn w:val="DefaultParagraphFont"/>
    <w:rsid w:val="0062591A"/>
  </w:style>
  <w:style w:type="character" w:styleId="Hyperlink">
    <w:name w:val="Hyperlink"/>
    <w:basedOn w:val="DefaultParagraphFont"/>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hAnsi="Arial"/>
      <w:sz w:val="20"/>
      <w:szCs w:val="20"/>
      <w:lang w:eastAsia="de-DE"/>
    </w:rPr>
  </w:style>
  <w:style w:type="paragraph" w:styleId="ListParagraph">
    <w:name w:val="List Paragraph"/>
    <w:basedOn w:val="Normal"/>
    <w:link w:val="ListParagraphChar"/>
    <w:uiPriority w:val="34"/>
    <w:qFormat/>
    <w:rsid w:val="0062591A"/>
    <w:pPr>
      <w:spacing w:before="60" w:after="60"/>
    </w:pPr>
    <w:rPr>
      <w:rFonts w:ascii="Arial" w:hAnsi="Arial"/>
      <w:sz w:val="22"/>
      <w:lang w:eastAsia="de-DE"/>
    </w:rPr>
  </w:style>
  <w:style w:type="character" w:customStyle="1" w:styleId="ListParagraphChar">
    <w:name w:val="List Paragraph Char"/>
    <w:basedOn w:val="DefaultParagraphFont"/>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basedOn w:val="DefaultParagraphFont"/>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basedOn w:val="CommentText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basedOn w:val="DefaultParagraphFont"/>
    <w:link w:val="BalloonText"/>
    <w:uiPriority w:val="99"/>
    <w:semiHidden/>
    <w:rsid w:val="00A75AB5"/>
    <w:rPr>
      <w:rFonts w:ascii="Tahoma" w:hAnsi="Tahoma" w:cs="Tahoma"/>
      <w:sz w:val="16"/>
      <w:szCs w:val="16"/>
    </w:rPr>
  </w:style>
  <w:style w:type="paragraph" w:styleId="Revision">
    <w:name w:val="Revision"/>
    <w:hidden/>
    <w:uiPriority w:val="99"/>
    <w:semiHidden/>
    <w:rsid w:val="00B05E99"/>
  </w:style>
  <w:style w:type="paragraph" w:customStyle="1" w:styleId="pf0">
    <w:name w:val="pf0"/>
    <w:basedOn w:val="Normal"/>
    <w:rsid w:val="002953C1"/>
    <w:pPr>
      <w:spacing w:before="100" w:beforeAutospacing="1" w:after="100" w:afterAutospacing="1"/>
    </w:pPr>
    <w:rPr>
      <w:lang w:val="de-DE" w:eastAsia="de-DE"/>
    </w:rPr>
  </w:style>
  <w:style w:type="character" w:customStyle="1" w:styleId="cf01">
    <w:name w:val="cf01"/>
    <w:basedOn w:val="DefaultParagraphFont"/>
    <w:rsid w:val="002953C1"/>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CA5ED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0" w:type="dxa"/>
        <w:bottom w:w="0" w:type="dxa"/>
        <w:right w:w="0" w:type="dxa"/>
      </w:tblCellMar>
    </w:tblPr>
  </w:style>
  <w:style w:type="character" w:styleId="Strong">
    <w:name w:val="Strong"/>
    <w:basedOn w:val="DefaultParagraphFont"/>
    <w:uiPriority w:val="22"/>
    <w:qFormat/>
    <w:rsid w:val="00E31E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mk-M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B38"/>
    <w:rPr>
      <w:rFonts w:ascii="Times New Roman" w:eastAsia="Times New Roman" w:hAnsi="Times New Roman" w:cs="Times New Roma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2591A"/>
    <w:pPr>
      <w:jc w:val="center"/>
    </w:pPr>
    <w:rPr>
      <w:rFonts w:ascii="Arial" w:eastAsiaTheme="minorEastAsia" w:hAnsi="Arial"/>
      <w:sz w:val="36"/>
      <w:szCs w:val="20"/>
      <w:lang w:val="de-DE" w:eastAsia="de-DE"/>
    </w:rPr>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lang w:eastAsia="en-GB"/>
    </w:rPr>
  </w:style>
  <w:style w:type="character" w:customStyle="1" w:styleId="TitleChar">
    <w:name w:val="Title Char"/>
    <w:basedOn w:val="DefaultParagraphFont"/>
    <w:link w:val="Title"/>
    <w:uiPriority w:val="10"/>
    <w:rsid w:val="0062591A"/>
    <w:rPr>
      <w:rFonts w:ascii="Arial" w:eastAsiaTheme="minorEastAsia" w:hAnsi="Arial" w:cs="Times New Roman"/>
      <w:sz w:val="36"/>
      <w:szCs w:val="20"/>
      <w:lang w:val="de-DE" w:eastAsia="de-DE"/>
    </w:rPr>
  </w:style>
  <w:style w:type="character" w:styleId="FootnoteReference">
    <w:name w:val="footnote reference"/>
    <w:basedOn w:val="DefaultParagraphFont"/>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hAnsi="Arial"/>
      <w:sz w:val="18"/>
      <w:szCs w:val="20"/>
      <w:lang w:eastAsia="de-DE"/>
    </w:rPr>
  </w:style>
  <w:style w:type="character" w:customStyle="1" w:styleId="FootnoteTextChar">
    <w:name w:val="Footnote Text Char"/>
    <w:basedOn w:val="DefaultParagraphFont"/>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hAnsi="Arial"/>
      <w:sz w:val="22"/>
      <w:szCs w:val="20"/>
      <w:lang w:eastAsia="de-DE"/>
    </w:rPr>
  </w:style>
  <w:style w:type="character" w:styleId="PageNumber">
    <w:name w:val="page number"/>
    <w:basedOn w:val="DefaultParagraphFont"/>
    <w:rsid w:val="0062591A"/>
  </w:style>
  <w:style w:type="character" w:styleId="Hyperlink">
    <w:name w:val="Hyperlink"/>
    <w:basedOn w:val="DefaultParagraphFont"/>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cs="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hAnsi="Arial"/>
      <w:sz w:val="20"/>
      <w:szCs w:val="20"/>
      <w:lang w:eastAsia="de-DE"/>
    </w:rPr>
  </w:style>
  <w:style w:type="paragraph" w:styleId="ListParagraph">
    <w:name w:val="List Paragraph"/>
    <w:basedOn w:val="Normal"/>
    <w:link w:val="ListParagraphChar"/>
    <w:uiPriority w:val="34"/>
    <w:qFormat/>
    <w:rsid w:val="0062591A"/>
    <w:pPr>
      <w:spacing w:before="60" w:after="60"/>
    </w:pPr>
    <w:rPr>
      <w:rFonts w:ascii="Arial" w:hAnsi="Arial"/>
      <w:sz w:val="22"/>
      <w:lang w:eastAsia="de-DE"/>
    </w:rPr>
  </w:style>
  <w:style w:type="character" w:customStyle="1" w:styleId="ListParagraphChar">
    <w:name w:val="List Paragraph Char"/>
    <w:basedOn w:val="DefaultParagraphFont"/>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basedOn w:val="DefaultParagraphFont"/>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basedOn w:val="CommentText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basedOn w:val="DefaultParagraphFont"/>
    <w:link w:val="BalloonText"/>
    <w:uiPriority w:val="99"/>
    <w:semiHidden/>
    <w:rsid w:val="00A75AB5"/>
    <w:rPr>
      <w:rFonts w:ascii="Tahoma" w:hAnsi="Tahoma" w:cs="Tahoma"/>
      <w:sz w:val="16"/>
      <w:szCs w:val="16"/>
    </w:rPr>
  </w:style>
  <w:style w:type="paragraph" w:styleId="Revision">
    <w:name w:val="Revision"/>
    <w:hidden/>
    <w:uiPriority w:val="99"/>
    <w:semiHidden/>
    <w:rsid w:val="00B05E99"/>
  </w:style>
  <w:style w:type="paragraph" w:customStyle="1" w:styleId="pf0">
    <w:name w:val="pf0"/>
    <w:basedOn w:val="Normal"/>
    <w:rsid w:val="002953C1"/>
    <w:pPr>
      <w:spacing w:before="100" w:beforeAutospacing="1" w:after="100" w:afterAutospacing="1"/>
    </w:pPr>
    <w:rPr>
      <w:lang w:val="de-DE" w:eastAsia="de-DE"/>
    </w:rPr>
  </w:style>
  <w:style w:type="character" w:customStyle="1" w:styleId="cf01">
    <w:name w:val="cf01"/>
    <w:basedOn w:val="DefaultParagraphFont"/>
    <w:rsid w:val="002953C1"/>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CA5ED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0" w:type="dxa"/>
        <w:bottom w:w="0" w:type="dxa"/>
        <w:right w:w="0" w:type="dxa"/>
      </w:tblCellMar>
    </w:tblPr>
  </w:style>
  <w:style w:type="character" w:styleId="Strong">
    <w:name w:val="Strong"/>
    <w:basedOn w:val="DefaultParagraphFont"/>
    <w:uiPriority w:val="22"/>
    <w:qFormat/>
    <w:rsid w:val="00E31E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3125">
      <w:bodyDiv w:val="1"/>
      <w:marLeft w:val="0"/>
      <w:marRight w:val="0"/>
      <w:marTop w:val="0"/>
      <w:marBottom w:val="0"/>
      <w:divBdr>
        <w:top w:val="none" w:sz="0" w:space="0" w:color="auto"/>
        <w:left w:val="none" w:sz="0" w:space="0" w:color="auto"/>
        <w:bottom w:val="none" w:sz="0" w:space="0" w:color="auto"/>
        <w:right w:val="none" w:sz="0" w:space="0" w:color="auto"/>
      </w:divBdr>
    </w:div>
    <w:div w:id="757212313">
      <w:bodyDiv w:val="1"/>
      <w:marLeft w:val="0"/>
      <w:marRight w:val="0"/>
      <w:marTop w:val="0"/>
      <w:marBottom w:val="0"/>
      <w:divBdr>
        <w:top w:val="none" w:sz="0" w:space="0" w:color="auto"/>
        <w:left w:val="none" w:sz="0" w:space="0" w:color="auto"/>
        <w:bottom w:val="none" w:sz="0" w:space="0" w:color="auto"/>
        <w:right w:val="none" w:sz="0" w:space="0" w:color="auto"/>
      </w:divBdr>
    </w:div>
    <w:div w:id="827481606">
      <w:bodyDiv w:val="1"/>
      <w:marLeft w:val="0"/>
      <w:marRight w:val="0"/>
      <w:marTop w:val="0"/>
      <w:marBottom w:val="0"/>
      <w:divBdr>
        <w:top w:val="none" w:sz="0" w:space="0" w:color="auto"/>
        <w:left w:val="none" w:sz="0" w:space="0" w:color="auto"/>
        <w:bottom w:val="none" w:sz="0" w:space="0" w:color="auto"/>
        <w:right w:val="none" w:sz="0" w:space="0" w:color="auto"/>
      </w:divBdr>
    </w:div>
    <w:div w:id="1177841140">
      <w:bodyDiv w:val="1"/>
      <w:marLeft w:val="0"/>
      <w:marRight w:val="0"/>
      <w:marTop w:val="0"/>
      <w:marBottom w:val="0"/>
      <w:divBdr>
        <w:top w:val="none" w:sz="0" w:space="0" w:color="auto"/>
        <w:left w:val="none" w:sz="0" w:space="0" w:color="auto"/>
        <w:bottom w:val="none" w:sz="0" w:space="0" w:color="auto"/>
        <w:right w:val="none" w:sz="0" w:space="0" w:color="auto"/>
      </w:divBdr>
    </w:div>
    <w:div w:id="1200823610">
      <w:bodyDiv w:val="1"/>
      <w:marLeft w:val="0"/>
      <w:marRight w:val="0"/>
      <w:marTop w:val="0"/>
      <w:marBottom w:val="0"/>
      <w:divBdr>
        <w:top w:val="none" w:sz="0" w:space="0" w:color="auto"/>
        <w:left w:val="none" w:sz="0" w:space="0" w:color="auto"/>
        <w:bottom w:val="none" w:sz="0" w:space="0" w:color="auto"/>
        <w:right w:val="none" w:sz="0" w:space="0" w:color="auto"/>
      </w:divBdr>
    </w:div>
    <w:div w:id="1237859436">
      <w:bodyDiv w:val="1"/>
      <w:marLeft w:val="0"/>
      <w:marRight w:val="0"/>
      <w:marTop w:val="0"/>
      <w:marBottom w:val="0"/>
      <w:divBdr>
        <w:top w:val="none" w:sz="0" w:space="0" w:color="auto"/>
        <w:left w:val="none" w:sz="0" w:space="0" w:color="auto"/>
        <w:bottom w:val="none" w:sz="0" w:space="0" w:color="auto"/>
        <w:right w:val="none" w:sz="0" w:space="0" w:color="auto"/>
      </w:divBdr>
    </w:div>
    <w:div w:id="1971082854">
      <w:bodyDiv w:val="1"/>
      <w:marLeft w:val="0"/>
      <w:marRight w:val="0"/>
      <w:marTop w:val="0"/>
      <w:marBottom w:val="0"/>
      <w:divBdr>
        <w:top w:val="none" w:sz="0" w:space="0" w:color="auto"/>
        <w:left w:val="none" w:sz="0" w:space="0" w:color="auto"/>
        <w:bottom w:val="none" w:sz="0" w:space="0" w:color="auto"/>
        <w:right w:val="none" w:sz="0" w:space="0" w:color="auto"/>
      </w:divBdr>
    </w:div>
    <w:div w:id="210961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dkommk@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848C114C4A540BFFF71F5587744D4" ma:contentTypeVersion="4" ma:contentTypeDescription="Create a new document." ma:contentTypeScope="" ma:versionID="d4e209d5f9ba9e348ae2e7b0d0e7926c">
  <xsd:schema xmlns:xsd="http://www.w3.org/2001/XMLSchema" xmlns:xs="http://www.w3.org/2001/XMLSchema" xmlns:p="http://schemas.microsoft.com/office/2006/metadata/properties" xmlns:ns2="6eb6faa6-af73-4e0c-afc1-94b732d4e98a" targetNamespace="http://schemas.microsoft.com/office/2006/metadata/properties" ma:root="true" ma:fieldsID="c669b2486e867f78153d350f16acb13a" ns2:_="">
    <xsd:import namespace="6eb6faa6-af73-4e0c-afc1-94b732d4e9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6faa6-af73-4e0c-afc1-94b732d4e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ri43h2V2CDi01QCE3Y499Ef7w==">CgMxLjAyCGguZ2pkZ3hzMgloLjMwajB6bGwyCWguMWZvYjl0ZTIJaC4zem55c2g3OAByITF6eG13RTg1dGpMR1d5ZGVhem45N0QwR3dwNS1HNkpJdg==</go:docsCustomData>
</go:gDocsCustomXmlDataStorage>
</file>

<file path=customXml/itemProps1.xml><?xml version="1.0" encoding="utf-8"?>
<ds:datastoreItem xmlns:ds="http://schemas.openxmlformats.org/officeDocument/2006/customXml" ds:itemID="{4CB8C43C-F451-436C-A67C-88B6A53CB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6faa6-af73-4e0c-afc1-94b732d4e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8FC964-EA95-43C9-A3EA-8CB8AC6A1CCA}">
  <ds:schemaRefs>
    <ds:schemaRef ds:uri="http://schemas.microsoft.com/sharepoint/v3/contenttype/forms"/>
  </ds:schemaRefs>
</ds:datastoreItem>
</file>

<file path=customXml/itemProps3.xml><?xml version="1.0" encoding="utf-8"?>
<ds:datastoreItem xmlns:ds="http://schemas.openxmlformats.org/officeDocument/2006/customXml" ds:itemID="{02569D91-5714-48C0-876A-9B4DBD96D2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Gjorgievska</dc:creator>
  <cp:lastModifiedBy>Lolita Stojanovska</cp:lastModifiedBy>
  <cp:revision>7</cp:revision>
  <dcterms:created xsi:type="dcterms:W3CDTF">2025-12-09T12:08:00Z</dcterms:created>
  <dcterms:modified xsi:type="dcterms:W3CDTF">2025-12-11T07:38:00Z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0x010100072848C114C4A540BFFF71F5587744D4</vt:lpwstr>
  </property>
  <property fmtid="{D5CDD505-2E9C-101B-9397-08002B2CF9AE}" pid="3" name="MediaServiceImageTags">
    <vt:lpwstr/>
  </property>
</Properties>
</file>